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firstLine="4480" w:firstLineChars="14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spacing w:line="570" w:lineRule="exac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2024—2026年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广州市政策性农业保险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经营机构服务区域、险种一览表</w:t>
      </w:r>
    </w:p>
    <w:tbl>
      <w:tblPr>
        <w:tblStyle w:val="5"/>
        <w:tblpPr w:leftFromText="180" w:rightFromText="180" w:vertAnchor="text" w:horzAnchor="page" w:tblpX="1329" w:tblpY="312"/>
        <w:tblOverlap w:val="never"/>
        <w:tblW w:w="8973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8FC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2347"/>
        <w:gridCol w:w="5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8FC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tblCellSpacing w:w="0" w:type="dxa"/>
        </w:trPr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包组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经营机构</w:t>
            </w:r>
          </w:p>
        </w:tc>
        <w:tc>
          <w:tcPr>
            <w:tcW w:w="5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服务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区域、险种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tblCellSpacing w:w="0" w:type="dxa"/>
        </w:trPr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包组一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中国人民财产保险股份有限公司广东省分公司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及下属分支公司</w:t>
            </w:r>
          </w:p>
        </w:tc>
        <w:tc>
          <w:tcPr>
            <w:tcW w:w="5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24" w:hanging="964" w:hangingChars="4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南沙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水稻、花生、玉米、马铃薯、甘蔗、大豆、水产、蔬菜、花卉、茶叶、奶牛、猪、家禽、种植大棚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番禺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水产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海珠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全部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险种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tblCellSpacing w:w="0" w:type="dxa"/>
        </w:trPr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包组二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中国太平洋财产保险股份有限公司广东分公司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及下属分支公司</w:t>
            </w:r>
          </w:p>
        </w:tc>
        <w:tc>
          <w:tcPr>
            <w:tcW w:w="5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增城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 xml:space="preserve">水果、花卉、茶叶、蔬菜、种植大棚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24" w:hanging="964" w:hangingChars="4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白云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水稻、花生、玉米、马铃薯、甘蔗、大豆、水产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荔湾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全部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险种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tblCellSpacing w:w="0" w:type="dxa"/>
        </w:trPr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包组三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阳光农业相互保险公司广东分公司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及下属分支公司</w:t>
            </w:r>
          </w:p>
        </w:tc>
        <w:tc>
          <w:tcPr>
            <w:tcW w:w="5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24" w:hanging="964" w:hangingChars="4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水稻、花生、玉米、马铃薯、甘蔗、大豆、水产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天河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全部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险种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  <w:tblCellSpacing w:w="0" w:type="dxa"/>
        </w:trPr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包组四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中国人寿财产保险股份有限公司广东省分公司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及下属分支公司</w:t>
            </w:r>
          </w:p>
        </w:tc>
        <w:tc>
          <w:tcPr>
            <w:tcW w:w="5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南沙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水果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24" w:hanging="964" w:hangingChars="4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白云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水果、蔬菜、花卉、茶叶、奶牛、猪、家禽、种植大棚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tblCellSpacing w:w="0" w:type="dxa"/>
        </w:trPr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包组五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中华联合财产保险股份有限公司广东分公司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及下属分支公司</w:t>
            </w:r>
          </w:p>
        </w:tc>
        <w:tc>
          <w:tcPr>
            <w:tcW w:w="5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24" w:hanging="964" w:hangingChars="4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番禺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水稻、花生、玉米、马铃薯、甘蔗、水果、蔬菜、花卉、茶叶、种植大棚、大豆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黄埔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水果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tblCellSpacing w:w="0" w:type="dxa"/>
        </w:trPr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包组六</w:t>
            </w:r>
          </w:p>
        </w:tc>
        <w:tc>
          <w:tcPr>
            <w:tcW w:w="23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中国平安财产保险股份有限公司广东分公司及下属分支公司</w:t>
            </w:r>
          </w:p>
        </w:tc>
        <w:tc>
          <w:tcPr>
            <w:tcW w:w="55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增城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奶牛、猪、家禽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24" w:hanging="964" w:hangingChars="4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黄埔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水稻、花生、玉米、马铃薯、甘蔗、大豆、蔬菜、花卉、茶叶、种植大棚、水产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注: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“水果”包含荔枝、龙眼等所有水果；</w:t>
      </w:r>
    </w:p>
    <w:p>
      <w:pPr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2.“猪”包含能繁母猪、育肥猪和仔猪；</w:t>
      </w:r>
    </w:p>
    <w:p>
      <w:pPr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3.“家禽”包含肉鸡、蛋鸡、肉鸭；</w:t>
      </w:r>
    </w:p>
    <w:p>
      <w:pPr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4.“水稻”包含水稻、水稻制种、水稻完全成本；</w:t>
      </w:r>
    </w:p>
    <w:p>
      <w:pPr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.“玉米”包含普通玉米、甜玉米以及玉米完全成本保险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.“水产”包含省级水产保险和地方水产保险；</w:t>
      </w:r>
    </w:p>
    <w:p>
      <w:pPr>
        <w:spacing w:line="32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“花卉”</w:t>
      </w:r>
      <w:r>
        <w:rPr>
          <w:rFonts w:hint="eastAsia" w:ascii="仿宋_GB2312" w:hAnsi="仿宋_GB2312" w:eastAsia="仿宋_GB2312" w:cs="仿宋_GB2312"/>
          <w:sz w:val="24"/>
          <w:szCs w:val="24"/>
        </w:rPr>
        <w:t>包含省级花卉苗木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（含鲜切花）</w:t>
      </w:r>
      <w:r>
        <w:rPr>
          <w:rFonts w:hint="eastAsia" w:ascii="仿宋_GB2312" w:hAnsi="仿宋_GB2312" w:eastAsia="仿宋_GB2312" w:cs="仿宋_GB2312"/>
          <w:sz w:val="24"/>
          <w:szCs w:val="24"/>
        </w:rPr>
        <w:t>保险和地方盆栽花卉保险；</w:t>
      </w:r>
    </w:p>
    <w:p>
      <w:pPr>
        <w:spacing w:line="320" w:lineRule="exact"/>
        <w:ind w:firstLine="480" w:firstLineChars="200"/>
        <w:jc w:val="left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各区</w:t>
      </w:r>
      <w:r>
        <w:rPr>
          <w:rFonts w:hint="eastAsia" w:ascii="仿宋_GB2312" w:hAnsi="仿宋_GB2312" w:eastAsia="仿宋_GB2312" w:cs="仿宋_GB2312"/>
          <w:sz w:val="24"/>
          <w:szCs w:val="24"/>
        </w:rPr>
        <w:t>政策性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创新险</w:t>
      </w:r>
      <w:r>
        <w:rPr>
          <w:rFonts w:hint="eastAsia" w:ascii="仿宋_GB2312" w:hAnsi="仿宋_GB2312" w:eastAsia="仿宋_GB2312" w:cs="仿宋_GB2312"/>
          <w:sz w:val="24"/>
          <w:szCs w:val="24"/>
        </w:rPr>
        <w:t>由对应的农产品传统险承保机构经营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66ED1"/>
    <w:rsid w:val="51B6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方正仿宋_GBK"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2024-09-20T01:19:00Z</dcterms:created>
  <dc:creator>谢曼莹1673944446715</dc:creator>
  <cp:lastModifiedBy>谢曼莹1673944446715</cp:lastModifiedBy>
  <dcterms:modified xsi:type="dcterms:W3CDTF">2024-09-20T01:21:23Z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