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广州市20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年上半年农业生产技术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auto"/>
          <w:spacing w:val="0"/>
          <w:sz w:val="44"/>
          <w:szCs w:val="44"/>
          <w:highlight w:val="none"/>
        </w:rPr>
        <w:t>指导意见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 w:firstLine="60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0"/>
          <w:szCs w:val="30"/>
          <w:highlight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为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上半年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农业生产技术服务工作，不断提高农业科学种养水平，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保障我市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</w:rPr>
        <w:t>粮食生产和重要农产品供给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现提出生产技术指导意见。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一、做好春耕备耕工作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（一）统筹安排生产布局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调整、优化种植和养殖品种结构，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结合发展粮食、优质蔬菜、岭南特色水果、花卉、名优水产等产业，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因地制宜选用和推广优质、高产、高效、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适应性广、抗逆性强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的新优品种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，推荐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选用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2025年广州市农业主导品种和主推技术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。根据气候、水源、地力、交通、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机械化水平、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劳动力状况和市场信息，在统筹安排好全年生产布局的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基础上，合理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布局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上半年生产计划，提高农业产业的生产效益。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（二）提早做好农资、农机准备工作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加强统筹协调，提早做好上半年农业生产所需的粮食、蔬菜、果树、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花卉、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水产和畜禽等优良种子种苗以及肥料、饲料、农药、兽药、渔药、农膜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、农机具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等农业投入品的准备工作，及时进行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播种机、插秧机、喷药机、抽水泵、增氧机、投料机等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农机具的检修维护，保障农业生产顺利进行。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（三）加强灾害性天气防范应对工作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1.增强防御意识。充分认识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灾害性天气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对农业生产的不利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影响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，增强防灾抗灾工作的责任感和紧迫感，把防灾抗灾工作作为农业生产的一项重要任务，落实各项防灾抗灾措施，确保农业生产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正常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加强防寒工作。春季天气复杂多变，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低温寒害、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倒春寒、阴雨天气时有发生，要及时落实防寒保暖技术措施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及时采收已成熟农产品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露地蔬菜、花卉等矮杆作物可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选用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稻草、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防寒布、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薄膜、遮阳网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覆盖防寒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或防雨；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高杆作物的果实宜用套袋防寒，并增施热性肥，覆盖薄膜，提高抗寒能力，减轻寒害影响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；有条件的采用大棚温室等设施栽培，做好保温、通风、降湿工作；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晴天结合补水对作物喷施叶面肥以增强抗寒性；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禽畜舍要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做好保暖措施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，并注意防冷风吹袭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水产养殖要在池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>塘北面搭挡风棚防寒，过冬温棚可用电热风机和铁锅装木炭燃烧等方法增加棚内温度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；</w:t>
      </w:r>
      <w:r>
        <w:rPr>
          <w:rFonts w:hint="eastAsia" w:ascii="CESI仿宋-GB2312" w:hAnsi="CESI仿宋-GB2312" w:eastAsia="CESI仿宋-GB2312" w:cs="CESI仿宋-GB2312"/>
          <w:i w:val="0"/>
          <w:caps w:val="0"/>
          <w:color w:val="000000"/>
          <w:spacing w:val="0"/>
          <w:sz w:val="32"/>
          <w:szCs w:val="32"/>
          <w:highlight w:val="none"/>
        </w:rPr>
        <w:t>预防病虫害发生和传播，最大限度减少寒害损失。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加强防涝工作。5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6月份尤其是龙舟水时节，强降雨频繁，极易引起洪涝灾害，生产上应提前做好防范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汛期前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疏通沟渠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，确保排水畅顺；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检修、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加固堤基和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温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室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生产设施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设备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，防止损毁；雨季加强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田间及生产场所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检查，及时排水防涝；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要加强生产管理，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注意预防动植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物病虫害和</w:t>
      </w: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  <w:lang w:eastAsia="zh-CN"/>
        </w:rPr>
        <w:t>涝后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highlight w:val="none"/>
        </w:rPr>
        <w:t>植物生理性失水萎蔫。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做好防咸工作。农业生产防咸主要以预防为主，可在作物生产时节调水以淡水压咸水，应对技术措施如下：定期监测珠江水全盐量指标变动情况，直至夏季雨季来临；加强沟渠清淤排堵，保证排灌渠畅通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highlight w:val="none"/>
        </w:rPr>
        <w:t>及贮水量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保养好各级水闸避免渗漏；利用水闸进行双向调节，将含盐量高的灌溉水排出去，将含盐量低的灌溉水引进来并贮存使用；干旱较严重的冬春季节及地区，种植蔬菜宜选用甘蓝、芹菜、小白菜、番茄、莲藕、菠菜等耐盐性强的品种；蔬菜穴盘育苗避免苗期受盐的胁迫；水果可选择香蕉、甘蔗、龙眼、无花果、番石榴、杨桃等耐盐品种；推广应用膜下滴灌、水肥一体化等灌溉施肥技术，减轻土壤盐分积累；作物生长前期对裸露的地面进行有效覆盖，减轻水分蒸发及盐分析出；干旱季节避免施用含氯化肥；增施有机肥替代化肥减轻盐害产生；喷施叶面肥及生长调节剂如芸苔素等可缓解作物盐害；水稻可采用旱直播结合喷灌减少用水量，秧苗期及返青期对盐反应敏感，氮肥应以施硫酸铵和碳酸氢铵为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做好减灾复产工作。灾前对可收获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或可销售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的农产品要抢收上市，灾后对仍有商品价值的农产品要尽量收获上市，减少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灾害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损失。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受灾程度较轻的，灾后要及时加强生产管理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和病虫害防控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，尽快恢复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生产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；对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受灾程度较重的，灾后要迅速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抢种、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复产或转产。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二、粮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油</w:t>
      </w: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</w:rPr>
        <w:t>作物生产技术措施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000000"/>
          <w:spacing w:val="0"/>
          <w:sz w:val="32"/>
          <w:szCs w:val="32"/>
        </w:rPr>
        <w:t>（一）水稻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因地制宜，选用良种良法。推荐选用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粤禾丝苗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南晶香占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南桂占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、粤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香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430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二广香占3号等优质稻品种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应用农业主推技术：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水稻低碳高产栽培技术、优质稻农药减量控害技术、水稻秸秆高效腐熟还田技术、农区鼠害绿色防控技术等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抓早备耕，适时播种插秧。播种前种子消毒处理，用温水催芽。播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后秧田要用薄膜覆盖保温。育秧期间遇干冷天气要适当灌水护苗，遇湿冷天气及时排除积水提高土温。早造秧龄约25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30天，移植前3天施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送嫁药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送嫁肥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也可以采用无人机直播技术直接播种。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控水控苗，提高有效分蘖。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秧苗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移栽后25天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左右，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当全田茎蘖数达到目标穗数的80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%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时开始进行控水晒田。晒田应适度多次轻晒，不能重晒。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科学施肥，增施有机肥。基肥以有机肥为主，结合耙田翻耕时施用。移栽后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val="en-US" w:eastAsia="zh-CN"/>
        </w:rPr>
        <w:t>15-17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天可追施保蘖肥，分蘖后期可适当追施穗肥。破口抽穗期，若叶色偏淡且天气晴好时适当补施粒肥，提高结实率和千粒重。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FF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合理管水，抓住关键环节。孕穗至抽穗期，保持水层，做到浅水抽穗。抽穗后期继续保持湿润，持续至蜡熟期。优质稻后期对水分需求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高，特别是齐穗后15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20天缺水会造成整精米率下降影响品质。收割前7天左右断水晒田。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加强预防，做好病虫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防治。要密切关注当地植保部门的病虫预测预报，及时落实防治措施。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稻飞虱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水稻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生长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前期尽量少用药，中后期选用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呋虫胺或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吡蚜酮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低龄若虫期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防治；预防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螟虫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可在越冬代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螟虫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发蛾始盛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期释放赤眼蜂，卵孵始盛期施用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氯虫苯甲酰胺或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苏云金杆菌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等；预防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纹枯病在分蘖末期至孕穗抽穗期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选用氟环唑或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井冈霉素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稻瘟病适期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春雷霉素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或吡唑醚菌酯等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药剂预防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（二）玉米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品种选择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。春植时要综合考虑天气因素与市场需求，建议选用甜度高、耐寒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、耐雨水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和抗逆性强的玉米品种，推荐选用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农业主导品种粤甜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41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和广甜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田块选择。宜选择排灌方便、轮作过的田块。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适时播种。春植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抢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早可在2月初开始，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采用育苗移栽。做好种子消毒。每亩种植密度以3000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3500株为宜。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加强田间管理。苗期管理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主要是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确保齐苗，控水促长根。中后期管理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要在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大喇叭口期至灌浆期满足水分供应。开花散粉时，若连续阴雨天气要辅以人工授粉。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FF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科学施肥。以腐熟的有机肥作基肥，加强苗期管理，及时追施壮秆肥，促壮苗，保平衡，提高抗倒伏能力。早施磷、钾肥，重施攻苞肥。注意防旱排涝在拔节期和大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喇叭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口期结合施肥培土两次。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主要病虫害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防控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。推荐应用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广州市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农业主推技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术：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玉米草地贪夜蛾防控技术、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农业害虫生物防治技术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采用农业防治和生物防治相结合，创造不利病虫害而利于各类天敌繁衍的环境条件，保持农业生态系统的平衡和生物多样性，减少各类病虫害所造成的损失。根据鲜食玉米的病虫害发生规律，实行统防统治，严格控制用药与果穗采收安全隔离期。大、小叶斑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可选用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丙森锌、代森铵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吡唑醚菌酯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纹枯病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防治可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喷施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氟环唑或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噻呋酰胺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草地贪夜蛾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玉米螟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，建议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田间释放天敌昆虫防治，集中连片使用杀虫灯进行诱杀，搭配性诱剂食诱剂防治，药剂可选用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金龟子绿僵菌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或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四氯虫酰胺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玉米蚜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选用噻虫嗪或呋虫胺等药剂防治。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大豆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：华夏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7号。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田块选择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选择排灌方便、轮作过的田块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3.合理密植。条播行距50厘米，株距10厘米；穴播，穴距30厘米，每穴保苗2-3株；或用手推机播种，株距22厘米，2-3粒播种。亩种植密度，高肥力地块11000株，中等肥力地块16000株，低肥力地块 20000株。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4.病虫草害管理。整地时进行土壤灭菌杀虫处理，在发病前喷施灭菌防虫药剂可有效预防病虫害发生，在病虫害发生期，要按植保要求喷施针对性药剂进行灭杀。可选用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宁南霉素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萎锈·福美双防治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大豆根腐病，用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阿维·多·福、吡唑酯·精甲霜·甲维防治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线虫；用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噻虫·高氯氟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高氯·吡虫啉防治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大豆蚜虫，用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马拉硫磷防治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 w:bidi="ar"/>
        </w:rPr>
        <w:t>食心虫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等；草害在播种后3天内喷除草剂异丙甲草胺封闭式除草，苗后15天左右小草长出，喷施苗后除草剂精喹禾灵苗后除草。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</w:rPr>
        <w:t>）</w:t>
      </w:r>
      <w:r>
        <w:rPr>
          <w:rFonts w:hint="eastAsia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花生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品种选择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。推荐选用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农业主导品种：粤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油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43。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田块选择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。应避免连作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，与甘薯、玉米等轮作，或者与水稻进行水旱轮作。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3.播种。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适时早播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春植在惊蛰前后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在适宜的播期内要尽早抢晴播种。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合理密植。垄宽包沟约1.5米，垄高25-30厘米，株行距20厘米，5行种植。每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亩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播种量以春植0.9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-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1.0万穴，每穴双粒。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.肥水管理。根据土壤肥力条件酌情确定肥料施用量，以增施优质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土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杂肥作基肥为主，早施追肥；注意中期防旱，后期排渍，水田花生要及时排除田间积水。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exact"/>
        <w:ind w:left="0" w:right="0" w:firstLine="640" w:firstLineChars="200"/>
        <w:jc w:val="both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田间管理。开花前中耕除草，补充微量元素。结荚期，酸性土可重施石灰、钙肥以促进荚果发育饱满。在肥水条件较高的田块，如果花生过早封行，将造成田间过早郁蔽甚至后期倒伏的现象，应于盛花期用多效唑喷施叶面，控制茎叶徒长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.病虫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防治。及时除虫，苗期重点防治蚜虫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，中后期防治斜纹夜蛾等。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花生种植期间及收获后，及时清除田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残株病叶，适当深耕，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后及时排水，可减少病虫源，延缓病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害发生。开花后15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20天，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百菌清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代森锌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叶斑病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可用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溴氰菊酯防治蚜虫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，用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氰戊·马拉松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auto"/>
          <w:lang w:bidi="ar"/>
        </w:rPr>
        <w:t>防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治斜纹夜蛾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"/>
        </w:rPr>
        <w:t>。</w:t>
      </w:r>
    </w:p>
    <w:p>
      <w:pPr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三、蔬菜生产技术措施</w:t>
      </w:r>
    </w:p>
    <w:p>
      <w:pPr>
        <w:spacing w:line="600" w:lineRule="exact"/>
        <w:ind w:firstLine="640" w:firstLineChars="200"/>
        <w:rPr>
          <w:rFonts w:ascii="楷体" w:hAnsi="楷体" w:eastAsia="楷体" w:cs="长城小标宋体"/>
          <w:color w:val="auto"/>
          <w:sz w:val="32"/>
          <w:szCs w:val="32"/>
        </w:rPr>
      </w:pPr>
      <w:r>
        <w:rPr>
          <w:rFonts w:hint="eastAsia" w:ascii="楷体" w:hAnsi="楷体" w:eastAsia="楷体" w:cs="长城小标宋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长城小标宋体"/>
          <w:color w:val="auto"/>
          <w:sz w:val="32"/>
          <w:szCs w:val="32"/>
          <w:lang w:eastAsia="zh-CN"/>
        </w:rPr>
        <w:t>一</w:t>
      </w:r>
      <w:r>
        <w:rPr>
          <w:rFonts w:hint="eastAsia" w:ascii="楷体" w:hAnsi="楷体" w:eastAsia="楷体" w:cs="长城小标宋体"/>
          <w:color w:val="auto"/>
          <w:sz w:val="32"/>
          <w:szCs w:val="32"/>
        </w:rPr>
        <w:t>）茄果类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1.品种选择。推荐选用农夫3号茄子、汇丰二号辣椒等省、市农业主导品种与新品长线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、长兴九号、热线29、长帅2022、七颗螺线007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等202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辣椒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擂台赛综合性状优胜奖品种。</w:t>
      </w:r>
    </w:p>
    <w:p>
      <w:pPr>
        <w:spacing w:line="60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2.苗期管理。</w:t>
      </w:r>
      <w:r>
        <w:rPr>
          <w:rFonts w:hint="eastAsia" w:ascii="仿宋_GB2312" w:eastAsia="仿宋_GB2312"/>
          <w:color w:val="auto"/>
          <w:sz w:val="32"/>
          <w:szCs w:val="32"/>
        </w:rPr>
        <w:t>早春气温低，用大棚或小拱棚覆盖防寒保护育苗，用小拱棚育苗时要特别注意通风，当温度较高时要打开两头通风透气，注意防治疫病和猝倒病，定植前要进行炼苗，苗期和定植后，苗势弱时要淋稀薄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尿素或高氮</w:t>
      </w:r>
      <w:r>
        <w:rPr>
          <w:rFonts w:hint="eastAsia" w:ascii="仿宋_GB2312" w:eastAsia="仿宋_GB2312"/>
          <w:color w:val="auto"/>
          <w:sz w:val="32"/>
          <w:szCs w:val="32"/>
        </w:rPr>
        <w:t>复合肥水促苗，移植前一天追施“送嫁肥”，植后淋透定根水。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 w:cs="仿宋_GB2312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3.及时插架和整枝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。番茄及时打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侧芽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，茄子多余的分枝要摘除，辣椒两叉分枝以下的侧枝全部摘除；栽培过程中及时剪除或摘除烂苗、烂叶、烂果及老弱病残叶等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，及时摘除门椒、门茄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，雨后及时排水，扶正加固支架，清洁田园，防疫病</w:t>
      </w:r>
      <w:r>
        <w:rPr>
          <w:rFonts w:hint="eastAsia" w:ascii="仿宋_GB2312" w:hAnsi="仿宋" w:eastAsia="仿宋_GB2312" w:cs="仿宋_GB2312"/>
          <w:color w:val="FF0000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0"/>
          <w:sz w:val="32"/>
          <w:szCs w:val="32"/>
          <w:lang w:val="en-US" w:eastAsia="zh-CN" w:bidi="ar-SA"/>
        </w:rPr>
        <w:t>4.注意防寒防冻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。霜冻前可施用氨基酸类、海藻酸类、腐殖酸类等肥料，促进作物根系生长，也可喷施芸苔素或磷酸二氢钾等叶面肥，以增强植株抗寒能力。越冬茄果建议在设施大棚种植，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遇低温霜冻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，待天晴气温回暖后，摘除病叶（果）、黄叶等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结合中耕培土，增施薄施有机肥，也可喷施磷酸二氢钾</w:t>
      </w: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、芸苔素内酯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等叶面肥，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促进生长。根据病害预防为主原则，可用代森锰锌或百菌清喷雾，预防病害发生。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5.整个生长期保证水分的均衡供应，注意施足有机肥，每亩施商品有机肥400-600公斤、复合肥45-60公斤，开花前后结合培土重施肥，采收期及时追肥，每采收1-2次，每亩追施高钾复合肥10-15公斤。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（二）瓜类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地制宜选用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雅绿8号丝瓜、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夏绿5号丝瓜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粤广节瓜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、金铃南瓜、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墨宝冬瓜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铁柱2号冬瓜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早蒲2号蒲瓜等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2.育苗。春植瓜类宜采用温室或小拱棚育苗，播种期在1-3月，育苗过程中要适当炼苗，当幼苗长到4-5片真叶时即可定植到大田。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3.管理措施。瓜类宜轮作。定植前应深耕，施足基肥，亩施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商品有机肥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400-800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公斤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、复合肥（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18-7-10或相近配方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40-60公斤与硫酸镁10-15公斤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。定植时要浇足定根水，以保证秧苗成活。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4.引蔓。植株抽蔓后摘除80厘米或1米以下侧蔓，出现雌花花蕾时及时引蔓上竹，避免过早封棚。引蔓、绑蔓宜在晴天下午进行，防止断蔓。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5.人工辅助授粉。遇气温低、降雨等不良天气，昆虫活动少，需人工辅助授粉，以提高座果率，防止落花化瓜。</w:t>
      </w:r>
    </w:p>
    <w:p>
      <w:pPr>
        <w:spacing w:line="600" w:lineRule="exact"/>
        <w:ind w:firstLine="640" w:firstLineChars="200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6.肥水管理。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定植后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15-20天亩施复合肥10-15公斤；开花结果期喷施微量元素叶面肥3-4次，浓度不超过0.2%；结果初期和采收期亩施复合肥10-15公斤，采收期间每收获1-3次追施1次复合肥。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7.病虫害防治。春季主要及时防治疫病、枯萎病、白粉病、青枯病等病害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防治蓟马、美洲斑潜蝇、瓜实蝇、蚜虫、粉虱等虫害。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8.及时采收商品瓜。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（三）豆类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选择耐寒性好、抗病性强、不易老化的品种，如丰秀1号菜豆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。确保选购发芽率和发芽势均高的新种子，以确保一播全苗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‌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2.播种。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春夏植豆角播种期为3月至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月上中旬，直播，一般株距13-15厘米，每穴2粒种子。播种后覆盖细干土，并可加盖地膜或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小拱棚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保温保湿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3.整地、施足基肥。宜选择地势较高，排水良好，中性或微酸性的壤土或沙质壤土田块种植，不能与豆科作物连作。整地要采用深沟高畦，畦宽1.5-1.7米，畦面呈龟背形，防止田间积水。畦中间开沟施基肥，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亩施商品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有机肥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400-800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，过磷酸钙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30-40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，硫酸钾20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公斤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。注意氮、磷、钾及中微量元素的均衡施用，不能偏施氮肥。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4.苗期管理。早春低温多雨季节要做好防寒育苗和根腐病、立枯病等苗期病害的防治工作，可用地膜覆盖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小拱棚防寒。在第一对真叶出现时进行查苗补苗，每穴留2株壮苗，对缺苗或基生叶受伤、染病的幼苗，及时补苗。出苗后，结合除草中耕2-3次，第一次中耕在苗齐或缓苗后进行，第二次中耕在矮生品种、蔓生品种刚开始抽蔓时适当培土。中耕松土要避免伤根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5.合理引蔓。苗高25厘米时，应及时插竹、引蔓。豆类在抽蔓前插架，宜插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字形支架，插架后，在植株开始抽蔓向上生长时进行引蔓，使各植株的茎蔓分布均匀地沿架杆缠绕向上生长。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6.肥水管理。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整个生育期管理原则上是前期预防徒长，后期防止早衰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。播种后25-30天，花芽开始分化，此时应及时追肥，亩施复合肥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10-15公斤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。开花前视生长情况追肥1-2次。开花结荚后，植株营养消耗大，要加重追肥，此时有大量根瘤形成，固氮能力强，应少施氮肥，可亩施复合肥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斤、过磷酸钙10公斤、氯化钾5公斤。采收盛期再追肥一次，也可用2%的过磷酸钙或0.5%尿素作根外追肥喷洒叶面，以减少落花落荚。采收后期，摘除靠近地面40-70厘米以内的老叶、黄叶，改善田间通风透光条件，再重追肥1-2次，促进翻花，延长采收期，增加产量。豇豆不耐涝，要保持田间湿润，同时避免田间积水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7.病虫害防治。豆类主要病虫害有立枯病、根腐病、豆荚螟、豆杆蝇、蚜虫和螨类等病虫害。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8.及时采收。一般在花后10天左右豆荚达到商品成熟期，此时豆荚饱满柔软，要及时采收。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（四）叶菜类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1.品种选择。春季可种植一些较耐低温甚至耐霜冻的叶菜品种。如清江白菜、全年生菜、油麦菜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油绿粗苔菜心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3月后可种植耐雨水、抗逆性强的品种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通菜、苋菜、芥菜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及苦荬菜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2.播种育苗。春植菜心、小白菜等播种应在寒潮结束后进行。避免在大雨天播种，以防雨水冲刷。播种后用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黑纱网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覆盖，出苗后迅速揭开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黑纱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网。利用设施大棚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或小拱棚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可防避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寒潮及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雨水冲刷，有利于出苗。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3.间苗与合理密植。菜心在幼苗1-3片真叶期进行间苗、定苗和补苗。小白菜当幼苗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4片真叶、苗龄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时移植。生菜、油麦菜在幼苗具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3-4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片真叶、苗龄30天左右时定植。适宜的株行距有利于通风透光，防止烂叶发病。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肥水管理。施肥应勤施、早施、薄施。每亩施用商品有机肥150-250公斤、复合肥30-50公斤，幼苗在第1片真叶展开时亩施复合肥3-5公斤，3叶期以后或定植后每隔7-10天追施1次速效肥，亩施复合肥10-15公斤，全生长期追肥3-6次。推荐使用商品有机肥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“水肥一体化”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灌溉施肥技术，同时满足蔬菜生长对水肥的需要。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5.注意防寒防冻。薄施暖性有机肥，也可喷施芸苔素或磷酸二氢钾等叶面肥，以增强植株抗寒能力。霜冻前建议搭建小拱棚用于保温及防止霜冻对叶菜的伤害，小拱棚待天晴气温回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后逐步拆除。冻害后，不能对植株喷水除霜，应待日出升温自行融化。及时摘除病叶、黄叶等，喷施烯酰吗啉或百菌清等防止病害发生。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（五）蔬菜病虫害防治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密切关注气象部门的天气预报和植保部门的病虫测报，掌握病虫害发生动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态，加强田间巡查及时采取有效的防治措施。优先采用生态控制、生物防治、物理防治等措施对病虫害进行绿色防控。严格执行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</w:rPr>
        <w:t>农作物病虫害防治条例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，严格遵守农药安全间隔期，科学合理交替使用农药。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小菜蛾、菜青虫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采用性诱剂或杀虫灯诱杀成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虫，药剂可选用阿维菌素或苏云金杆菌，抓准低龄幼虫高峰期施药；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黄曲条跳甲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实行轮作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播前深耕晒土，采用种子丸粒化包衣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和药剂土壤拌土技术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降低虫口基数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采用黄板诱捕成虫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，覆盖防虫网阻隔为害，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药剂可选用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苏云金杆菌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金龟子绿僵菌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噻虫嗪或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哒螨灵喷雾防治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蓟马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铲除田间杂草，利用营养杯育苗，地膜覆盖，苗期覆盖遮阳网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利用蓝板诱捕成虫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药剂防治可选用噻虫嗪或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金龟子绿僵菌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喷雾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；甜菜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夜蛾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利用杀虫灯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诱杀成虫，药剂可选用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sz w:val="32"/>
          <w:szCs w:val="32"/>
          <w:lang w:eastAsia="zh-CN"/>
        </w:rPr>
        <w:t>金龟子绿僵菌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在傍晚施药；防治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瓜实蝇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葫芦科蔬菜与其他蔬菜轮作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清除田间烂瓜、虫瓜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用粘蝇纸、性诱剂诱杀成虫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，或选用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阿维菌素浓饵剂、阿维·多霉素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防治；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豆荚螟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虫灯诱杀成虫，清除田间落花落荚，药剂可选用溴氰虫酰胺或高效氯氰菊酯防治；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霜霉病、疫病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避免田间积水，药剂可选用烯酰吗啉或氟噻唑吡乙酮喷雾；预防白粉病需增施磷钾肥，及时摘除老叶、病叶，药剂可选用氟硅唑或嘧菌酯喷雾；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炭疽病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用温水浸种杀菌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增施磷钾肥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选用苯醚甲环唑或戊唑醇喷雾；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预防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枯萎病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实行轮作，选用抗病品种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嫁接育苗或用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穴盘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育苗，移植时不伤根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药剂可选用噁霉灵或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多菌灵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灌根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软腐病需及时清除病株并在病穴四周撒生石灰消毒，排除积水，发病初期喷施噻唑锌或噻菌铜等防治；灰霉病在发病初期喷施嘧霉胺等防治。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四、果树生产技术措施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（一）荔枝、龙眼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1.做好防寒措施。0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℃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及以下低温或霜冻会对荔枝、龙眼造成冻害。在寒潮来临前采用稻草、黑纱网或农膜覆盖幼苗防冻害。寒潮过后，全园喷药防病。对于枝梢受冻后干枯的植株，应在天气稳定回暖后，再进行回缩修剪。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2.水分管理。在荔枝、龙眼进入花芽形态分化期时，可采用灌水和喷施植物生长调节剂等措施解除休眠，促进芽体萌动、形成花芽。广州地区中迟熟荔枝可在1月上中旬、龙眼可在立春前后灌水促顶芽萌动。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果农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应根据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天气和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田间实际情况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酌情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灌水。灌水后，可叶面喷施细胞分裂素类药剂促进芽体萌动。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3.施壮花肥。在花穗抽出后至开花前施壮花肥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老树、弱树早施肥，壮旺树迟施肥。施肥量根据树势和挂果量而定，一般株产100斤树，施复合肥4-5斤；花穗纤细且弱的植株，可加喷1-2次农用核苷酸等叶面肥。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4.花量调控及防“冲梢”措施。对于花量大的树，应在花穗伸长期疏截或短截花穗，减少营养消耗。出现“冲梢”时，要及时处理小叶，可人工摘除花穗上的小叶或使用乙烯利等药剂杀小叶。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5.花期措施。开花前吸引蜜蜂或苍蝇帮助授粉，遇干旱需喷水，遇连绵阴雨天气，可用无人机模拟喷药吹风摇花防沤花。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6.荔枝保果措施：（1）环割保果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壮旺树可在开花前或初花期进行环割，隔25-30天再割一次。弱树慎用。（2）药物保果。可选用苄氨·赤霉酸、表芸·赤霉酸或复硝酚钠等药剂保果。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7.病虫害防治。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新梢生长期注意防治卷叶虫，花果期注意防治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霜疫霉病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、炭疽病、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蝽蟓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和蒂蛀虫等病虫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。霜疫霉病可选用霜脲·锰锌、烯酰·咪鲜胺、嘧菌酯等药剂防治；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炭疽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病可选用苯醚甲环唑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咪鲜胺、氯氟醚·吡唑酯等药剂防治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；卷叶虫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可选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用高氯·辛硫磷防治；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蝽蟓可选用敌百虫、高效氯氟氰菊酯等药剂防治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；蒂蛀虫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可选用氯虫苯甲酰胺、除虫脲等药剂防治。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）香蕉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措施。冬春季在寒潮来临前，收获可上市的蕉果，提前做好防寒保护措施。可采用包扎、覆盖或套袋的方式保护植株和果穗。此外，低温来临前，在排灌沟内放流动水，也能起到一定的防寒作用。如遭遇严重霜冻，应全园喷药防病，回暖后剪除冻坏的叶片和植株清出果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2.推荐品种。推荐种植中蕉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8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号香蕉（适宜我市中南部4月至6月定植，管理上应避免冬季抽蕾）和粉杂1号粉蕉（适宜我市中南部3月至6月种植，宿根蕉4月至5月下旬留吸芽）。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3.施肥。种植前深翻土壤，亩施有机肥1000公斤。新植蕉宜在定植后15-20天开始施肥，每次株施复合肥10克，10天/次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一个月后株施尿素和硫酸钾各25克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在促苗期每月追肥一次，每次株施腐熟花生麸0.1-0.2公斤，尿素和硫酸钾各0.2公斤；在花芽分化前，株施复合肥和硫酸钾各0.2-0.3公斤、花生麸0.5公斤；在抽蕾，株施复合肥、硫酸钾和花生麸肥各0.1-0.2公斤。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4.水分管理。香蕉喜水，需适当灌水以保持土壤湿润，但忌积水，雨季要注意排除田间积水。干旱季节应每月灌溉3-4次，雨水少时畦沟保留浅水层。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病虫害防治。注意防治花叶心腐病、枯萎病和花蓟马等病虫。花叶心腐病为病毒病，主要由蚜虫传播，可用啶虫脒杀灭蚜虫，发现病株要及时清除，地面撒生石灰，以免传染其他植株。枯萎病可通过选择无病地块种植、选用抗病品种、淋施枯草芽孢杆菌等措施预防。花蓟马可用氯氟·吡虫啉或螺虫·噻虫啉等药剂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）沙糖桔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1.防寒管理。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在低温来临前，抢收可上市的果实，提前做好防寒保护措施。有条件的果园可在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降霜期树冠喷水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减轻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霜冻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2.清洁果园。采果后及时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修剪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清园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清除果园杂草，树干涂白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喷施石硫合剂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杀灭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越冬病虫。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3.保花保果。花蕾期疏除部分无花春梢；花期雨后要及时摇花，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或用无人机模拟喷药吹风摇花防沤花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、烂花；喷药保果或环割保果，药物保果可在谢花80%时和春梢转绿后喷赤霉酸加叶面肥保果。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4.巧控夏梢。通过人工摘梢或药物控梢控制夏梢生长，减少果-梢间的养分竞争，减少生理落果。人工摘梢应在夏梢3-5厘米时摘除；药物控梢在春梢和幼果完全转绿后，夏梢萌动时至2厘米以内使用。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科学施肥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。春梢萌芽前15-20天（一般在2月）施春梢肥，以速效氮肥为主，并配合灌水，壮花壮梢；在春梢生长期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注意补充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硼、镁、锌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等中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微量元素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撒施石灰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0.5-1公斤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/株）补钙；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在开始谢花时施肥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保果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，一般株产25公斤的果树施用复合肥0.2-0.4公斤。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6.病虫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、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防治。注意防治柑橘木虱、蚜虫、红锈蜘蛛和炭疽病、溃疡病。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新梢抽出1-2厘米时喷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防治柑橘木虱、蚜虫等害虫；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红锈蜘蛛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发生初期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释放捕食螨防治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或采用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矿物油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螺螨酯等药剂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化学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防治；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轮换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使用福美双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苯醚甲环唑等药剂预防炭疽病。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（四）番石榴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措施。在寒潮来临前，收获可上市的果实，提前做好防寒措施。北部山区有条件的果园可整株覆盖黑纱网或薄膜防霜冻。如用薄膜覆盖，晴天升温后应及时揭开薄膜通风。寒潮过后，应及时剪除冻坏的烂果，全园喷药防病。霜冻后枝梢干枯的植株，应在天气稳定回暖后，再回缩修剪，施肥促生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2.推荐品种。推荐种植翡翠番石榴，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该品种易成花，早结、丰产稳产，品质优良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适宜我市中南部种植。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肥水管理。番石榴适宜在湿润环境下生长，忌干旱及渍水，干旱时要及时灌水，雨天应及时排除积水。番石榴周年结果，结果树需肥量大，对养分要求全面。施肥上应根据树体大小、树势、挂果量而定，重施有机肥，适量追施化肥，注意补充中微量元素。留冬果的果园可在收冬果后，重施有机肥，株产25公斤的树，施腐熟有机肥15公斤，钙镁磷肥1公斤。夏果在放梢促花前7-8天及果实长至鸡蛋大时各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" w:eastAsia="zh-CN" w:bidi="ar-SA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次速效肥促花及壮果。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整形修剪。四季结果的番石榴易抽发新梢和开花结果，通过修剪可周年结果或依时结果。初结果树轻剪促梢，增加结果枝数量；成年结果树重剪保持树冠矮化、枝条均匀分布、通透性好。在春季剪除枯枝、病虫枝、直立枝、交叉枝和弱枝；在夏秋季应根据树势和调节果期需要，短截或剪除直立枝，对结果枝和营养枝摘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5.疏果、套袋。在谢花后果实长至直径3厘米左右时疏果，根据树体营养及挂果状况，每枝留果1-2个。疏果后喷施1-2次内吸性杀虫、杀菌剂，待药液干后套泡沫网加塑料袋。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6.病虫害防治。重点防治炭疽病、枝枯病、藻斑病、介壳虫、蚜虫、尺蛾、卷叶蛾、根结线虫等。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（五）火龙果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1.做好防寒保护。通过栽培措施，调控枝条在12月前老熟，增强枝条抗寒能力。在寒潮来临前，可用稻草、纱网或薄膜覆盖枝条防寒。如用薄膜覆盖，升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温后应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根据情况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及时揭掉覆盖物，以防止高温高湿导致火龙果枝条腐烂。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寒潮过后，应全园喷药防病。天气稳定回暖后，剪除冻后受损的枝条，施肥、喷药促生长。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2.推荐品种。推荐种植粤红</w:t>
      </w:r>
      <w:r>
        <w:rPr>
          <w:rFonts w:hint="eastAsia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号火龙果，该品种自花结实能力强，丰产稳产，品质优良，适宜我市2月至11月种植。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肥水管理。从3月开始，根据降雨情况酌情灌水促进生长。雨季及时排水，防止沤根。施肥以有机肥为主、化肥为辅，施肥量根据树体生长情况而定。可在温度稳定回升时重施萌芽肥，成龄树可株施腐熟有机肥4-5公斤，营养生长期每20天株施复合肥30-50克促进生长；花果期每20天株施低氮高钾复合肥40-60克，促进花果发育及品质形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4.修剪。回暖后，剪去腐烂枝、干枯枝、病虫枝和弱枝。生长期间适当疏剪架上的新枝，每个老枝上保留2-3个健壮新枝。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5.花果管理。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（1）疏花蕾。在现蕾后5-7天疏去连生和发育不良的花蕾，每节茎留花蕾1-2个。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2）人工授粉。火龙果有很多自花授粉不亲和的品种，自然座果率低，需要品种间交叉授粉提高结实率。人工授粉可在开花当晚10:00至次日早上8:30进行。授粉2-3天后，保留柱头摘除花瓣及花蕊，授粉7天后摘除柱头，可减少因花器官腐烂引起的病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（3）疏果。在自然落果后，剪除病虫果、畸形果；同一结果枝约30厘米留一果，最多留两果。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（4）套袋。在果实开始转红、变软前套袋。在套袋前喷一次广谱性杀虫杀菌剂，待药液变干后，套上纱网袋。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6.病虫害防治。火龙果的病害较多，常见的病害有溃疡病、炭疽病、疮痂病、茎腐病和根腐病，常见的虫害有斜纹夜蛾、蚜虫、蓟马和果实蝇。有条件的果园建议采用小拱棚方式避雨栽培，加强田间管理，培育健壮的枝条，增强植株抗性。采果后及时做好清园工作，保持果园通风、透光、干爽，营造不利于病害发展的环境。溃疡病主要以苗木带病菌方式传播，也可通过雨水、风力和昆虫传播。建园时应选用无病种苗，最好采用避雨栽培方式种植，冬季做好清园工作，化学防治可选用苯甲·嘧菌酯、氢氧化铜或吡唑醚菌酯等药剂。炭疽病可在发生初期挖除病部后可选用咪鲜胺或吡唑醚菌酯等药剂。斜纹夜蛾可采用氯虫苯甲酰胺防治，果实蝇主要通过套袋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（六）百香果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田块选择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选择排灌良好、土壤肥沃疏松的平地或缓坡地种植。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2.定植。春植或秋植，穗北轻微霜冻区宜采用春植模式，一年一种，大棚培育大苗开春后种植。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.架式。篱笆架式种植株行距1.5米×2米，亩植150-220株；平棚架式种植株行距2.5米×3米，亩植90-120株；棚架高度2.0-2.2 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，棚架材料选用水泥柱，石柱，竹杆，铁线，尼龙绳等。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枝蔓管理。当百香果长到50-60厘米时，及时插设枝柱引导主蔓上架，抹掉全部腋芽；当主蔓上架后打顶，留3-4条2级侧蔓。2级蔓生长到1-1.5米时进行第2次的打顶，促发3级花果蔓（每条侧蔓留花果蔓10-12条）。结果蔓宜作垂帘状分布，增加通风透光。及时修剪花苞发育不良的无效枝条，摘除因病害感染、虫害损伤、发育不良以及过密的花。疏去病害感染，虫害损伤，畸形、发育不良的幼果，每条结果蔓留5-8个果，尾果后留—叶摘心；采果后及时修剪，促使萌发新一轮花果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仿宋" w:eastAsia="仿宋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5.肥水管理。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根据生长发育需求保持营养充足均衡。种植前施足基肥，亩施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有机肥1000公斤。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株施钙镁磷肥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0.25公斤、平衡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复合肥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0.15公斤；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定植后采用水肥一体化系统施肥给水，旱灌涝排，促苗期少量多次施用平衡复合肥（每次50-100克/株，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次），上棚后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2级蔓生长到1-1.5米时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控制氮肥用量；花期补充喷施磷、硼元素2次；壮果期增施水溶有机肥和氮钾肥（水溶有机肥一周1次，化肥每次100克/株，共1-2次）。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right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病虫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防治。采取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预防为主、防治结合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，重点防治百香果病毒病、茎基腐病、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蚜虫和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蓟马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等病虫害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百香果茎基腐防治可在移栽培土后病害发生前或发病初期施用春雷·王铜防治；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</w:rPr>
        <w:t>选用无毒健康苗，从源头控制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病毒病的发生，苗期起定期喷药杀灭蚜虫传毒媒介，预防病毒发生传播，采果期可用毒氟磷喷施控制病情，待收果后再作销毁；蚜虫可选用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  <w:t>吡蚜酮和螺虫·噻虫嗪防治；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eastAsia="zh-CN"/>
        </w:rPr>
        <w:t>花果期蓟马可用黄色、蓝色粘板诱杀。利用果实蝇有趋黄特性在果园挂黄色粘板诱杀成虫，对虫果、落果应及时清除，可采用水浸、深埋、焚烧等方法处理，以杀灭果内的卵和幼虫。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lang w:val="en-US" w:eastAsia="zh-CN"/>
        </w:rPr>
        <w:t>7.果实宜在八至九成熟采收，此时，黄果品种果皮变为浅白绿色，紫果品种果皮则变为紫绿色；采收时应避免机械损伤、暴晒；采收后及时搬到通风荫凉场所分拣与包装。做好相关记录。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color w:val="000000"/>
          <w:sz w:val="32"/>
          <w:szCs w:val="32"/>
          <w:lang w:val="en-US" w:eastAsia="zh-CN"/>
        </w:rPr>
        <w:t>（七）葡萄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 w:cs="Arial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1.</w:t>
      </w:r>
      <w:r>
        <w:rPr>
          <w:rFonts w:hint="eastAsia" w:ascii="仿宋_GB2312" w:hAnsi="仿宋" w:eastAsia="仿宋_GB2312" w:cs="Arial"/>
          <w:color w:val="auto"/>
          <w:sz w:val="32"/>
          <w:szCs w:val="32"/>
          <w:shd w:val="clear" w:color="auto" w:fill="FFFFFF"/>
        </w:rPr>
        <w:t>树体管理。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1）破眠处理。为了使葡萄萌芽、开花整齐，需要人为措施打破休眠、促进萌芽。在使用破眠剂前淋透水，可促进根系活动，有助于打破休眠。当温度稳定在10℃以上时，将药液涂抹在枝条的冬芽上；破眠剂可选用50%单氰胺20-25倍液喷施挂果母枝，喷施前在枝干上喷洒清水，喷施破眠剂后立即大水淋施全园，有利于破眠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2）疏枝整枝。春芽萌发后，枝每个节位只选留一个带花壮旺的芽，花序与枝叶分开时，开始抹梢，棚架每平方米定梢6-8条，双篱架每米留梢10-12条，其中营养梢占10%。出现副梢后，先抹除花序以下副梢，再分批抹除花序以上副梢和卷须。根据架式不同进行花穗后摘心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（3）疏花疏果。在开花前2-3天疏花，保留花序中部14-16个花序小分枝。能分辨大小果时开始疏果，为保证品质，根据自身定位特点，每穗葡萄控制在500-750克之间（每穗留果40-60粒），每亩定产1000公斤左右。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（4）果实处理措施。盛花后1-3天用10-20毫克/升赤霉素溶液浸泡幼穗保果或无核化处理；盛花后12-15天用20-50毫克/升赤霉素溶液浸泡果穗，增大果粒。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2.肥水管理。开花前喷0.2%硼砂+0.2%硫酸二氢钾1-2次，提高座果率。落花后，每10-15天施肥一次，连续三次，前两次亩施复合肥10-15公斤+硝酸铵钙5-10公斤，第三次亩施复合肥10-15公斤+硫酸钾10公斤。果实开始着色时亩施钾肥10公斤+硫酸镁5公斤。果实生长发育期间，注意补充钙肥及镁锌等中微量元素。</w:t>
      </w:r>
    </w:p>
    <w:p>
      <w:pPr>
        <w:widowControl/>
        <w:ind w:firstLine="640" w:firstLineChars="20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eastAsia" w:ascii="仿宋_GB2312" w:hAnsi="仿宋" w:eastAsia="仿宋_GB2312" w:cs="Arial"/>
          <w:color w:val="auto"/>
          <w:sz w:val="32"/>
          <w:szCs w:val="32"/>
          <w:shd w:val="clear" w:color="auto" w:fill="FFFFFF"/>
        </w:rPr>
        <w:t>病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虫害防治。春季的病虫害主要有灰霉病、炭疽病、霜霉病、金龟子、透翅蛾、蓟马和红蜘蛛。建议在春芽萌动未见绿时喷一次石硫合剂消灭越冬病虫害。2-3叶期、花穗分离期及开花前、落花后等关键时期，根据病虫发生情况喷药防治病虫害。可选用咯菌腈、嘧霉胺等防治灰霉病，选用咪鲜胺、苯醚甲环唑等防治炭疽病，选用精甲霜灵、嘧菌酯等防治霜霉病，选用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乙基多杀菌素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等药剂防治蓟马。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花卉生产技术措施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  <w:t>（一）红掌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1.因地制宜，根据设施条件合理安排红掌种植，可选用小娇红掌、朝天娇红掌、广花福运红掌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、福星红掌等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2025年省、市农业主导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品种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。基质优选专用基质或由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泥炭、珍珠岩、河沙按50:3:2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（体积比）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混制的经过消毒的疏松透气、保水保肥、富含有机质的基质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，配好后用熟石灰调整基质pH值至5.5-6.0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。移植7-10天后喷施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val="e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次多菌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灵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、百菌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清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等广谱性杀菌剂。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适当遮阴，控制光照强度在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13000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左右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温度在日温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-28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、夜温在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19-21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之间、空气相对湿度为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70%左右，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上盆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3-4天可适当淋施浓度较低的液肥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红掌盆花在不同生长发育阶段对水分需求不同，幼苗阶段保持盆中基质湿润，进入旺盛生长期需供给足够的水分，盛花期应适当减少水分，控制其营养生长，促进开花。高温季节适当增加植株浇水量和浇水次数，低温时减少水分供给，增强其御寒能力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4.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养分管理可施用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红掌长效肥（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15-10-12）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和适当补充钙镁肥。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.防治病虫害，坚持科学用药。红掌重点预防疫病、根腐病、蚜虫、蓟马以及斜纹夜蛾等发生。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Times New Roman" w:hAnsi="Times New Roman" w:eastAsia="楷体" w:cs="Times New Roman"/>
          <w:color w:val="auto"/>
          <w:sz w:val="32"/>
          <w:szCs w:val="32"/>
          <w:shd w:val="clear" w:color="auto" w:fill="FFFFFF"/>
          <w:lang w:eastAsia="zh-CN"/>
        </w:rPr>
        <w:t>蝴蝶兰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1.因地制宜，根据设施条件合理安排种植，可选用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汕农拉菲蝴蝶兰、汕农迷你香蝴蝶兰等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2025年省农业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主导品种。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栽培基质选用优质水苔，用水浸洗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3次，挑去杂质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，用离心机或压干机脱水，以用力捏压水苔不出水为宜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试管苗移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栽。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移栽时喷施百菌清、多菌灵等保护性广谱杀菌剂，苗期适宜生长温度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22-30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，湿度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70%-85%，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上盆5-7天后开始适当施薄肥。小苗适宜光照强度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8000-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；中苗适宜光照强度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10000-20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；大苗适宜光照强度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12000-25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4.水肥管理。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适当控制水分，一般夏季3-4天浇施1次，冬、春季6-12天浇施1次。施肥以施水溶肥（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20-20-20）2000-3000倍液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为主，营养生长期可施用高氮肥促进生长。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.防治病虫害，坚持科学用药。重点预防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蓟马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白粉虱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蜗牛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以及斜纹夜蛾等发生。</w:t>
      </w:r>
    </w:p>
    <w:p>
      <w:pPr>
        <w:spacing w:line="600" w:lineRule="exact"/>
        <w:ind w:firstLine="640" w:firstLineChars="200"/>
        <w:rPr>
          <w:rFonts w:hint="eastAsia" w:ascii="CESI楷体-GB2312" w:hAnsi="CESI楷体-GB2312" w:eastAsia="CESI楷体-GB2312" w:cs="CESI楷体-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CESI楷体-GB2312" w:hAnsi="CESI楷体-GB2312" w:eastAsia="CESI楷体-GB2312" w:cs="CESI楷体-GB2312"/>
          <w:color w:val="auto"/>
          <w:sz w:val="32"/>
          <w:szCs w:val="32"/>
          <w:shd w:val="clear" w:color="auto" w:fill="FFFFFF"/>
          <w:lang w:eastAsia="zh-CN"/>
        </w:rPr>
        <w:t>（三）杂交兰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因地制宜，根据设施条件合理安排种植，可选用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紫盈夫人兰、小凤兰、红粉大花蕙兰、云彩火焰蝶兰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等2025年省、市农业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主导品种。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试管苗移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选择株高5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厘米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、叶片数2片以上、根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条以上的试管苗在温度23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28℃、光照强度5000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8000勒克斯的环境炼苗7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，气温高于10℃即可出瓶。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定植时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用0.1%高锰酸钾浸泡20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分钟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，栽培基质选用树皮和泥炭按1:1（体积比）混合的基质。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相对湿度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控制在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50%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70%，光照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强度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小于10000勒克斯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每隔7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喷施1次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杀菌剂，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待新根长出后可浇施高氮低磷高钾营养液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苗期管理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栽培基质选用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树皮﹕泥炭为2﹕1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（体积比）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的混合基质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营养液EC值不宜高于1.5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毫西门子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/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厘米，每隔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10天浇施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次，每两次施肥的间隙浇水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次，具体根据基质的干湿而定。及时拣出病株、弱株，冬季气温低时可采用燃油或生物燃料加温，适当减少施肥次数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病虫害防治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杂交兰常见的病害有镰刀菌枯萎病、炭疽病、叶枯病、软腐病、褐斑病及病毒病等，最常见的是镰刀菌枯萎病、炭疽病和叶枯病，定期药物预防为主，每隔10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喷洒1次杀菌剂如咪鲜胺、甲基硫菌灵、噁霉灵，丙环唑、链霉素等。平时应加强棚内空气流通，及时清理杂草杂物，并每天检查温室内病虫害危害情况，及时去除病株病叶。常见虫害有蚜虫、蚧虫、红蜘蛛、蜗牛、蛞蝓、蚂蚁等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喷洒啶虫脒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阿维菌素等杀虫剂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防治虫害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楷体"/>
          <w:color w:val="auto"/>
          <w:sz w:val="32"/>
          <w:szCs w:val="32"/>
          <w:shd w:val="clear" w:color="auto" w:fill="FFFFFF"/>
          <w:lang w:eastAsia="zh-CN"/>
        </w:rPr>
        <w:t>四</w:t>
      </w:r>
      <w:r>
        <w:rPr>
          <w:rFonts w:ascii="Times New Roman" w:hAnsi="Times New Roman" w:eastAsia="楷体"/>
          <w:color w:val="auto"/>
          <w:sz w:val="32"/>
          <w:szCs w:val="32"/>
          <w:shd w:val="clear" w:color="auto" w:fill="FFFFFF"/>
        </w:rPr>
        <w:t>）粗肋草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1.根据品种特性和栽培环境条件，因地制宜选择种植品种，可选用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2025年我市农业主导品种-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广花红运粗肋草。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2.基质要求排水透气、保水保肥。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可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选用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苔藓泥炭、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椰糠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等单一基质，或选用泥炭土、椰糠、珍珠岩等按比例混合的基质，基质pH5.5-6.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3.移栽时喷施百菌清、多菌灵等保护性广谱杀菌剂，移植后环境控制光照强度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在6000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以内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、温度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val="en-US" w:eastAsia="zh-CN"/>
        </w:rPr>
        <w:t>30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℃、空气相对湿度70%左右。上盆5-7天后开始适当施薄肥。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4.水分管理正常环境条件下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结合水肥一体化方式管理5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7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天</w:t>
      </w:r>
      <w:r>
        <w:rPr>
          <w:rFonts w:hint="default" w:ascii="Times New Roman" w:hAnsi="Times New Roman" w:eastAsia="仿宋_GB2312"/>
          <w:color w:val="auto"/>
          <w:sz w:val="32"/>
          <w:szCs w:val="32"/>
          <w:shd w:val="clear" w:color="auto" w:fill="FFFFFF"/>
          <w:lang w:val="en"/>
        </w:rPr>
        <w:t>1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次，早春低温季节夜间保持叶片干爽，夏季高温季节，适当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结合降温增湿增加叶面喷洒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宜选用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（20-10-20）和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（15-10-30）轮换施用，轮换宜施用2次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（20-10-20）后施用1次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  <w:lang w:eastAsia="zh-CN"/>
        </w:rPr>
        <w:t>水溶肥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（15-10-30）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5.光照控制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夏季8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000-1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，冬春季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000-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16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000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勒克斯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。温度早春低于</w:t>
      </w:r>
      <w:r>
        <w:rPr>
          <w:rFonts w:hint="eastAsia" w:ascii="Times New Roman" w:hAnsi="Times New Roman" w:eastAsia="仿宋_GB2312"/>
          <w:color w:val="auto"/>
          <w:sz w:val="32"/>
          <w:szCs w:val="32"/>
          <w:shd w:val="clear" w:color="auto" w:fill="FFFFFF"/>
        </w:rPr>
        <w:t>10</w:t>
      </w: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℃时，适当保温或加温，夏季高于32℃，加强通风和降温。空气相对湿度控制在70-80%。</w:t>
      </w:r>
    </w:p>
    <w:p>
      <w:pPr>
        <w:pStyle w:val="4"/>
        <w:numPr>
          <w:ilvl w:val="0"/>
          <w:numId w:val="0"/>
        </w:numPr>
        <w:ind w:left="0" w:leftChars="0" w:firstLine="640" w:firstLineChars="200"/>
        <w:rPr>
          <w:rFonts w:hint="default"/>
        </w:rPr>
      </w:pPr>
      <w:r>
        <w:rPr>
          <w:rFonts w:ascii="Times New Roman" w:hAnsi="Times New Roman" w:eastAsia="仿宋_GB2312"/>
          <w:color w:val="auto"/>
          <w:sz w:val="32"/>
          <w:szCs w:val="32"/>
          <w:shd w:val="clear" w:color="auto" w:fill="FFFFFF"/>
        </w:rPr>
        <w:t>6.防治病虫害，坚持科学用药。重点预防根腐病、叶斑病、炭疽病、红蜘蛛、蓟马以及斜纹夜蛾等发生。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、水产养殖技术措施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（一）鱼类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1.整治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鱼塘，完善水治理设施。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池塘起捕后，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做好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干塘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清塘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消毒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结合养殖面积及品种，根据广州市池塘养殖水生态治理相关要求，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继续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做好养殖水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生态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治理池塘设施改造和维护。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2.做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防寒抗冻工作。加强巡塘和检查越冬设施，防止保温大棚破损、渗雨、渗水。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养殖鱼塘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尽量减少人为刺激和干扰。水温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较低时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减少或停止投喂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，以免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鱼类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上浮摄食导致冻伤患病。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强化亲鱼培育。做好亲本更新换代，提纯复壮，备足亲本数量，提高亲本质量，做到早繁育、早放养、早开食。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以往强降雨期间易发生洪捞灾害的地方，养殖户要科学安排生产时间，将养殖水产品上市时间规划在每年的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3-4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月，这时鱼类的价格较高，既可规避“龙舟水”期间强降雨导致洪涝风险，又能提高经济效益。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5.做好水产苗种放养工作。苗种放养前10-15天，提前做好清塘消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毒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及培水、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肥水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。水温稳定在20℃以上时，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试水安全后，才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可放养苗种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。放养密度参考《广州市主要水产养殖品种科学养殖密度指导意见》。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6.做好疾病的防控工作。投放水产苗种前彻底清塘消毒，杀灭池塘中的致病微生物；池塘用60目以上的筛绢网袋过滤进水；投放经产地检疫合格的苗种；苗种在下塘前，用3%食盐水浸洗5-10分钟；草鱼应及时注射出血疫苗进行免疫预防；定期采用微生物制剂调控水质，保持水体清新；科学增氧，晴天中午开2小时以上增氧机，不良天气加强增氧；不投腐败变质饲料，投料量以八成饱为宜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7.做好春季防旱抗旱生产。密切注意气象部门的旱情预报，做好必要的抗旱物资准备，保持最大的塘库水容量，池塘养殖水通过生态治理循环使用。番禺、南沙地区水产养殖育苗及养殖生产单位要密切检测水体盐度变化，注意防范“淡水反咸”和“咸潮”风险，及时储备育苗淡水或转养对虾、罗非鱼等耐盐适盐品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8.做好汛期的安全生产工作。汛前要加固塘坝、水闸，疏通排水口、排洪沟，适当降低池塘水位并加设防逃网，防止洪水漫塘造成逃鱼和串塘。汛后要做好死鱼无害化处理，修复池塘和设施，清除过多的淤泥，加强池塘清池消毒，及时补放鱼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（二）虾类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彻底清塘消毒。放苗前抽干塘水，清除过多的淤泥，曝晒15天以上至底层土壤发白龟裂，放苗前10天左右进水10厘米，塘底土壤偏酸性可每亩用60-75公斤生石灰兑水后趁热全池（包括塘基边）均匀泼洒消毒，偏碱性可用漂白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进水培水。放苗前10-15天用80-100目的筛绢网袋进水1米左右，依池塘肥瘦情况施用无机复合型营养素和有机无机复合型营养素，培育基础饵料。放苗7-10天后追施一次无机复合型营养素或液体有机无机复合型营养素，维持良好水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3.选购优质苗种。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选择有资质、口碑较好的苗场购买苗种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要求提供检疫合格证，挑选活力强，有明显的逆水性，体表光滑透明，肠道饱满不浑浊，大小均匀的优质健康虾苗，试水安全后方可投苗。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4.调控水质。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定期补充有益菌，保持池塘菌类及藻相的稳定。投苗前至收获，每隔10-15天施用一次芽孢杆菌降解池塘中的有机物和残饵、粪便、生物残体等，抑制有害菌和有害藻类的繁殖滋生，防止倒藻。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养殖20天后，视天气情况添水，每次添水5-10厘米，直至最高水位；以后视水质情况可少量换水，每次换水10厘米左右。养殖中后期，每隔10-15天，施用颗粒较细沸石粉来吸附小分子污染物，保持水质清新。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保证充足的溶氧，预防对虾缺氧偷死。暴雨前后、气压低的浓雾天气、闷热无风等不良天气，要增加开增氧机时间，同时施用过氧化钙，增加水体钙含量和硬度，改善池底氧气状况。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5.科学投喂。坚持四定的投喂原则，每天喂3-4次，以1-1.5小时吃完为宜，定时定点用罾网观察虾的摄食、活动情况，发现问题及时对症处理。水温突变、暴雨前后、阴雨天等不良天气，要适当减料或停料，并适当施用葡萄糖、维生素C等抗应激的药品，增强虾的抗应激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、畜禽养殖技术措施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（一）家畜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家畜养殖管理重点是改善养殖环境，减少应激。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1.改善养殖环境。春季做好保温工作，尤其重视产房保温情况，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保持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畜舍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温暖、干燥、适时通风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。夏季做好降温工作，可采用通风降温和洒水降温。必要时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降低饲养密度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适时出栏或调整转圈。高温季节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可在配合饲料或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饮水中添加电解多维，缓解热应激。</w:t>
      </w:r>
    </w:p>
    <w:p>
      <w:pPr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加强日常饲养管理。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主推技术：从源头减少生猪养殖氮排放及降低环境污染的关键技术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，集约化养猪生产中猪重要细菌病综合防控技术。在饲养过程中要做到“四净”：即料净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、水净、圈净、畜体净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饲料要注意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三防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:防雨，防潮，防霉。每天喂料要做到早餐早喂，晚餐晚喂，供给新鲜饲料，多喂青绿多汁饲料。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严格做好防疫措施。养殖场应严格执行消毒措施，进出车辆要严格消毒。无关人员一律禁止入场，杜绝外来畜禽产品入场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防治猪冬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春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季疾病的总原则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eastAsia="zh-CN"/>
        </w:rPr>
        <w:t>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坚持自繁自养，全进全出。保温与通风并重，降低猪舍内有害气体含量，保持合理的饲养密度。冬季尤其要做好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"http://www.gdswine.com/plus/list.php?tid=900"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仔猪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流行性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"http://tech.gdswine.com/zhubingfangzhi/zhuxiaohuadaobing/"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腹泻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"http://tech.gdswine.com/zhubingfangzhi/zhuchuanranbing/20121016/164649.html"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伪狂犬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begin"/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instrText xml:space="preserve">HYPERLINK "http://tech.gdswine.com/zhubingfangzhi/20121016/164663.html" \t "_blank"</w:instrTex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separate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猪丹毒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  <w:t>和猪葡萄球菌病等一系列流行疾病的防控。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对病死和不明原因死亡的家畜，严格执行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四不准一处理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制度。四不准是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不准宰杀、不准食用、不准出售、不准转运病死畜禽及其产品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，一处理是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对死亡家畜必须进行无害化处理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，防止病死家畜产品上市。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4.加强非洲猪瘟防控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冬春季节，气温降低、昼夜温差大，空气干燥，非洲猪瘟病毒在环境中更易存活，猪只健康容易受影响。养殖场（户）应从消毒灭源、控制传播、提高猪只健康水平等方面强化防控措施，降低非洲猪瘟发生风险。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加强疫情监测，发现非洲猪瘟可疑病例，立即向当地动物疫病预防控制机构或农业农村（畜牧兽医）主管部门报告。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养殖场（户）加强饲养管理，提高生物安全水平，严禁使用泔水喂猪。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（二）家禽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1.饲养管理。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（1）品种技术推荐。推荐养殖品种：岭南黄鸡I号、II号配套系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，江村黄鸡JH-2号、JH-3号配套系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等。推荐应用技术：黄羽肉鸡肉品质营养调控技术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，黑水虻高效资源化处理鸡粪技术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2）加强饲养管理。春季气候由冷变暖，气温逐渐回升，加强科学饲养，适当降低饲料营养浓度，防止鸡冬季摄入过多能量导致肥胖，注意调控钙磷平衡，适量补充矿物质和维生素。做好饲料防潮防霉工作。饲料堆放区域要加强虫鼠害防控，及时清除料槽残留饲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3）加强通风。春季由于气温刚开始回升，栏舍门窗关闭较严，舍内空气污浊，易诱发呼吸道等疾病，可选择中午前后气温升高时机，适时打开门窗，排出鸡舍内氨气、二氧化碳、硫化氢等有害气体，让清新的空气进入舍内，减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呼吸道及肠道疾病发生。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（4）注意防潮。保持适宜的饲养密度，杜绝饮水器漏水，勤换垫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，清理局部变潮垫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，定期清粪扫除地面垃圾污物，清理排水沟，防止积水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（5）减少应激。春季气温多变、夏季高温潮湿，家禽极易发生应激，应在饲料和饮水中加入适量的多维或者其它抗应激药物。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疫病防控。做好疫病防控工作，随着气温回升，病毒、寄生虫及传播疫病的媒介生物繁殖加快，容易引发多种疾病，如大肠杆菌病、坏死性肠炎、球虫病、慢性呼吸道病、传染性支气管炎、禽流感等，对家禽形成很大的威胁，因此，及时清除粪便和杂物，无害化处理病死鸡。要定期用消毒药对用具、鸡舍及其周围的地面等处进行消毒，最常用的是熏蒸消毒方法。根据流行病学加强禽流感等重大动物疫病疫情监测，制定合理免疫程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长城小标宋体">
    <w:panose1 w:val="02010609010101010101"/>
    <w:charset w:val="00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2312">
    <w:altName w:val="楷体_GB2312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9FF8B66"/>
    <w:multiLevelType w:val="singleLevel"/>
    <w:tmpl w:val="F9FF8B6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B04FA"/>
    <w:rsid w:val="0E5B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before="340" w:after="330" w:line="578" w:lineRule="auto"/>
      <w:jc w:val="both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2025-01-14T02:04:00Z</dcterms:created>
  <dc:creator>谢曼莹1673944446715</dc:creator>
  <cp:lastModifiedBy>谢曼莹1673944446715</cp:lastModifiedBy>
  <dcterms:modified xsi:type="dcterms:W3CDTF">2025-01-14T02:05:27Z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