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outlineLvl w:val="9"/>
        <w:rPr>
          <w:rFonts w:ascii="黑体" w:hAnsi="黑体" w:eastAsia="黑体" w:cs="黑体"/>
          <w:b/>
          <w:sz w:val="44"/>
          <w:szCs w:val="44"/>
          <w:highlight w:val="white"/>
        </w:rPr>
      </w:pPr>
      <w:r>
        <w:rPr>
          <w:rFonts w:hint="eastAsia" w:ascii="黑体" w:hAnsi="黑体" w:eastAsia="黑体" w:cs="黑体"/>
          <w:sz w:val="32"/>
          <w:szCs w:val="32"/>
          <w:highlight w:val="white"/>
        </w:rPr>
        <w:t>附件4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jc w:val="center"/>
        <w:outlineLvl w:val="9"/>
        <w:rPr>
          <w:rFonts w:ascii="仿宋" w:hAnsi="仿宋" w:eastAsia="仿宋" w:cs="仿宋"/>
          <w:sz w:val="28"/>
          <w:szCs w:val="28"/>
          <w:highlight w:val="white"/>
        </w:rPr>
      </w:pPr>
      <w:r>
        <w:rPr>
          <w:rFonts w:hint="eastAsia" w:ascii="宋体" w:hAnsi="宋体" w:cs="宋体"/>
          <w:b/>
          <w:bCs/>
          <w:sz w:val="36"/>
          <w:szCs w:val="36"/>
          <w:highlight w:val="white"/>
          <w:lang w:val="zh-CN"/>
        </w:rPr>
        <w:t>202</w:t>
      </w:r>
      <w:r>
        <w:rPr>
          <w:rFonts w:hint="eastAsia" w:ascii="宋体" w:hAnsi="宋体" w:cs="宋体"/>
          <w:b/>
          <w:bCs/>
          <w:sz w:val="36"/>
          <w:szCs w:val="36"/>
          <w:highlight w:val="white"/>
        </w:rPr>
        <w:t>6</w:t>
      </w:r>
      <w:r>
        <w:rPr>
          <w:rFonts w:hint="eastAsia" w:ascii="宋体" w:hAnsi="宋体" w:cs="宋体"/>
          <w:b/>
          <w:bCs/>
          <w:sz w:val="36"/>
          <w:szCs w:val="36"/>
          <w:highlight w:val="white"/>
          <w:lang w:val="zh-CN"/>
        </w:rPr>
        <w:t>年科研副产品收购处置</w:t>
      </w:r>
      <w:r>
        <w:rPr>
          <w:rFonts w:hint="eastAsia" w:ascii="宋体" w:hAnsi="宋体" w:cs="宋体"/>
          <w:b/>
          <w:bCs/>
          <w:sz w:val="36"/>
          <w:szCs w:val="36"/>
          <w:highlight w:val="white"/>
        </w:rPr>
        <w:t>报价表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outlineLvl w:val="9"/>
        <w:rPr>
          <w:rFonts w:ascii="仿宋" w:hAnsi="仿宋" w:eastAsia="仿宋" w:cs="仿宋"/>
          <w:sz w:val="28"/>
          <w:szCs w:val="28"/>
          <w:highlight w:val="white"/>
        </w:rPr>
      </w:pPr>
      <w:r>
        <w:rPr>
          <w:rFonts w:hint="eastAsia" w:ascii="仿宋" w:hAnsi="仿宋" w:eastAsia="仿宋" w:cs="仿宋"/>
          <w:sz w:val="28"/>
          <w:szCs w:val="28"/>
          <w:highlight w:val="white"/>
        </w:rPr>
        <w:t>报价单位（盖章）：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outlineLvl w:val="9"/>
        <w:rPr>
          <w:rFonts w:ascii="黑体" w:hAnsi="黑体" w:eastAsia="黑体" w:cs="黑体"/>
          <w:kern w:val="0"/>
          <w:sz w:val="28"/>
          <w:szCs w:val="28"/>
        </w:rPr>
      </w:pPr>
      <w:r>
        <w:rPr>
          <w:rFonts w:hint="eastAsia" w:ascii="黑体" w:hAnsi="黑体" w:eastAsia="黑体" w:cs="黑体"/>
          <w:kern w:val="0"/>
          <w:sz w:val="28"/>
          <w:szCs w:val="28"/>
        </w:rPr>
        <w:t>一、报价内容</w:t>
      </w:r>
    </w:p>
    <w:tbl>
      <w:tblPr>
        <w:tblStyle w:val="5"/>
        <w:tblW w:w="958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28"/>
        <w:gridCol w:w="2933"/>
        <w:gridCol w:w="1559"/>
        <w:gridCol w:w="99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科研副产品名称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预计处置数量</w:t>
            </w:r>
          </w:p>
        </w:tc>
        <w:tc>
          <w:tcPr>
            <w:tcW w:w="2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最低限价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（元/公斤）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报价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（元/公斤）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金额（元）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稻谷（早造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 w:bidi="ar"/>
              </w:rPr>
              <w:t>湿谷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）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6000公斤</w:t>
            </w:r>
          </w:p>
        </w:tc>
        <w:tc>
          <w:tcPr>
            <w:tcW w:w="2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left"/>
              <w:outlineLvl w:val="9"/>
              <w:rPr>
                <w:rFonts w:hint="eastAsia" w:ascii="仿宋" w:hAnsi="仿宋" w:eastAsia="仿宋_GB2312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不低于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国家发改委等部门公布的同期稻谷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（干谷）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最低收购价格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70%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outlineLvl w:val="9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稻谷（晚造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 w:bidi="ar"/>
              </w:rPr>
              <w:t>湿谷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）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6000公斤</w:t>
            </w:r>
          </w:p>
        </w:tc>
        <w:tc>
          <w:tcPr>
            <w:tcW w:w="2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left"/>
              <w:outlineLvl w:val="9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不低于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国家发改委等部门公布的同期稻谷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（干谷）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最低收购价格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70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%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outlineLvl w:val="9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玉米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1500公斤</w:t>
            </w:r>
          </w:p>
        </w:tc>
        <w:tc>
          <w:tcPr>
            <w:tcW w:w="2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outlineLvl w:val="9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1.0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outlineLvl w:val="9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outlineLvl w:val="9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瓜豆类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6000公斤</w:t>
            </w:r>
          </w:p>
        </w:tc>
        <w:tc>
          <w:tcPr>
            <w:tcW w:w="2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outlineLvl w:val="9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1.0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outlineLvl w:val="9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茄果类（不含樱桃番茄）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4000公斤</w:t>
            </w:r>
          </w:p>
        </w:tc>
        <w:tc>
          <w:tcPr>
            <w:tcW w:w="2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outlineLvl w:val="9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1.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outlineLvl w:val="9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outlineLvl w:val="9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樱桃番茄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2000公斤</w:t>
            </w:r>
          </w:p>
        </w:tc>
        <w:tc>
          <w:tcPr>
            <w:tcW w:w="2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outlineLvl w:val="9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2.4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outlineLvl w:val="9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叶菜类（含甘蓝）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2200公斤</w:t>
            </w:r>
          </w:p>
        </w:tc>
        <w:tc>
          <w:tcPr>
            <w:tcW w:w="2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outlineLvl w:val="9"/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1.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outlineLvl w:val="9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outlineLvl w:val="9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莲  藕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500公斤</w:t>
            </w:r>
          </w:p>
        </w:tc>
        <w:tc>
          <w:tcPr>
            <w:tcW w:w="2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outlineLvl w:val="9"/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3.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outlineLvl w:val="9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outlineLvl w:val="9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彩椒（大棚示范）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200公斤</w:t>
            </w:r>
          </w:p>
        </w:tc>
        <w:tc>
          <w:tcPr>
            <w:tcW w:w="2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outlineLvl w:val="9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5.0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outlineLvl w:val="9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41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合计</w:t>
            </w:r>
          </w:p>
        </w:tc>
        <w:tc>
          <w:tcPr>
            <w:tcW w:w="2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outlineLvl w:val="9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156" w:afterLines="50" w:line="360" w:lineRule="exact"/>
        <w:outlineLvl w:val="9"/>
        <w:rPr>
          <w:rFonts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156" w:afterLines="50" w:line="360" w:lineRule="exact"/>
        <w:ind w:firstLine="480" w:firstLineChars="200"/>
        <w:outlineLvl w:val="9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1.申请单位请填写报价表并加盖公章，报价不得低于报价表中的“最低单价”，报价含税费、运输费等费用。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156" w:afterLines="50" w:line="360" w:lineRule="exact"/>
        <w:ind w:firstLine="480" w:firstLineChars="200"/>
        <w:outlineLvl w:val="9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2.受天气、示范推广计划、科研试验计划与实施情况影响，科研副产品处置种类与处置量以实际采收情况为准。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156" w:afterLines="50" w:line="360" w:lineRule="exact"/>
        <w:ind w:firstLine="480" w:firstLineChars="200"/>
        <w:outlineLvl w:val="9"/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</w:rPr>
        <w:t>3.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2026年稻谷科研副产品按湿稻谷来处置，鉴于国家稻谷最低收购价格是以干谷计的，按照干谷和湿谷的重量比例换算，湿谷的最低报价不低于国家发改委等部门公布的同期稻谷（干谷）最低收购价格的70%。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156" w:afterLines="50" w:line="360" w:lineRule="exact"/>
        <w:ind w:firstLine="480" w:firstLineChars="200"/>
        <w:outlineLvl w:val="9"/>
        <w:rPr>
          <w:rFonts w:ascii="仿宋" w:hAnsi="仿宋" w:eastAsia="仿宋" w:cs="仿宋"/>
          <w:sz w:val="24"/>
          <w:highlight w:val="white"/>
          <w:lang w:val="zh-CN"/>
        </w:rPr>
      </w:pPr>
      <w:r>
        <w:rPr>
          <w:rFonts w:hint="eastAsia" w:ascii="仿宋_GB2312" w:hAnsi="仿宋_GB2312" w:eastAsia="仿宋_GB2312" w:cs="仿宋_GB2312"/>
          <w:sz w:val="24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24"/>
        </w:rPr>
        <w:t>鉴于2026年稻谷最低收购价格政策尚未公布，稻谷最低收购处置价格暂参考2025年国家发改委等相关部门发布的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稻谷最低</w:t>
      </w:r>
      <w:r>
        <w:rPr>
          <w:rFonts w:hint="eastAsia" w:ascii="仿宋_GB2312" w:hAnsi="仿宋_GB2312" w:eastAsia="仿宋_GB2312" w:cs="仿宋_GB2312"/>
          <w:sz w:val="24"/>
        </w:rPr>
        <w:t>收购价格。当202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4"/>
        </w:rPr>
        <w:t>年国家水稻最低收购价发布后，则以202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4"/>
        </w:rPr>
        <w:t>年的最低收购价为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标</w:t>
      </w:r>
      <w:r>
        <w:rPr>
          <w:rFonts w:hint="eastAsia" w:ascii="仿宋_GB2312" w:hAnsi="仿宋_GB2312" w:eastAsia="仿宋_GB2312" w:cs="仿宋_GB2312"/>
          <w:sz w:val="24"/>
        </w:rPr>
        <w:t>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156" w:afterLines="50" w:line="360" w:lineRule="exact"/>
        <w:ind w:firstLine="560" w:firstLineChars="200"/>
        <w:outlineLvl w:val="9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二、响应时间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156" w:afterLines="50" w:line="360" w:lineRule="exact"/>
        <w:ind w:firstLine="560" w:firstLineChars="200"/>
        <w:outlineLvl w:val="9"/>
        <w:rPr>
          <w:rFonts w:eastAsia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接到广州市农业农村科学院通知后，在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小时内，完成上门收购处置。</w:t>
      </w:r>
    </w:p>
    <w:sectPr>
      <w:pgSz w:w="11906" w:h="16838"/>
      <w:pgMar w:top="907" w:right="1134" w:bottom="907" w:left="1134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4ZTNiNGYxMmUzYWI2N2YwNmYyNWU2MzIxYmZkOTAifQ=="/>
  </w:docVars>
  <w:rsids>
    <w:rsidRoot w:val="1C9D6020"/>
    <w:rsid w:val="00017305"/>
    <w:rsid w:val="000218BE"/>
    <w:rsid w:val="0003295F"/>
    <w:rsid w:val="000E1DC2"/>
    <w:rsid w:val="001C55AB"/>
    <w:rsid w:val="00210B16"/>
    <w:rsid w:val="002A01B4"/>
    <w:rsid w:val="003617E6"/>
    <w:rsid w:val="0046576D"/>
    <w:rsid w:val="004E2854"/>
    <w:rsid w:val="004E40B0"/>
    <w:rsid w:val="005F4A75"/>
    <w:rsid w:val="006418C0"/>
    <w:rsid w:val="006B61B2"/>
    <w:rsid w:val="007079A7"/>
    <w:rsid w:val="00727219"/>
    <w:rsid w:val="0087128D"/>
    <w:rsid w:val="00A26917"/>
    <w:rsid w:val="00AB3733"/>
    <w:rsid w:val="00AC3435"/>
    <w:rsid w:val="00CD5C1C"/>
    <w:rsid w:val="00CF06E0"/>
    <w:rsid w:val="00F56C50"/>
    <w:rsid w:val="00F676B3"/>
    <w:rsid w:val="00FE6176"/>
    <w:rsid w:val="011D4062"/>
    <w:rsid w:val="01441285"/>
    <w:rsid w:val="01520CB9"/>
    <w:rsid w:val="01780EF9"/>
    <w:rsid w:val="01DF1BA2"/>
    <w:rsid w:val="0205655E"/>
    <w:rsid w:val="0253085C"/>
    <w:rsid w:val="031D702B"/>
    <w:rsid w:val="03207FB0"/>
    <w:rsid w:val="03E41650"/>
    <w:rsid w:val="04142C13"/>
    <w:rsid w:val="041F5699"/>
    <w:rsid w:val="04B019C0"/>
    <w:rsid w:val="04BA2D4E"/>
    <w:rsid w:val="04E0470D"/>
    <w:rsid w:val="051A57EC"/>
    <w:rsid w:val="05253B7D"/>
    <w:rsid w:val="05BA1E72"/>
    <w:rsid w:val="062454C1"/>
    <w:rsid w:val="06994D63"/>
    <w:rsid w:val="070E6F20"/>
    <w:rsid w:val="07CD605A"/>
    <w:rsid w:val="08882010"/>
    <w:rsid w:val="08B01ED0"/>
    <w:rsid w:val="08E54928"/>
    <w:rsid w:val="09135DCA"/>
    <w:rsid w:val="09157676"/>
    <w:rsid w:val="092507F5"/>
    <w:rsid w:val="098766B0"/>
    <w:rsid w:val="09C668E5"/>
    <w:rsid w:val="09E00043"/>
    <w:rsid w:val="0AB86A22"/>
    <w:rsid w:val="0AC402B6"/>
    <w:rsid w:val="0B0E19AF"/>
    <w:rsid w:val="0BDF1D07"/>
    <w:rsid w:val="0BFA0333"/>
    <w:rsid w:val="0C265CFF"/>
    <w:rsid w:val="0C6322E0"/>
    <w:rsid w:val="0C863082"/>
    <w:rsid w:val="0C9772B7"/>
    <w:rsid w:val="0CB46EC2"/>
    <w:rsid w:val="0CCA2F89"/>
    <w:rsid w:val="0D4E5761"/>
    <w:rsid w:val="0DEB3FBB"/>
    <w:rsid w:val="0EAB569D"/>
    <w:rsid w:val="0EE5237F"/>
    <w:rsid w:val="0EEA0A05"/>
    <w:rsid w:val="0F0912BA"/>
    <w:rsid w:val="0F7066E0"/>
    <w:rsid w:val="0F7B1E79"/>
    <w:rsid w:val="0FAF52CB"/>
    <w:rsid w:val="0FCC1E3F"/>
    <w:rsid w:val="105C75E2"/>
    <w:rsid w:val="111F404A"/>
    <w:rsid w:val="118306C9"/>
    <w:rsid w:val="11AA0589"/>
    <w:rsid w:val="122946DB"/>
    <w:rsid w:val="12930507"/>
    <w:rsid w:val="12AE2AF3"/>
    <w:rsid w:val="12D547F3"/>
    <w:rsid w:val="135E6CD6"/>
    <w:rsid w:val="13795301"/>
    <w:rsid w:val="13A7CFFD"/>
    <w:rsid w:val="14740A1C"/>
    <w:rsid w:val="14DA3C44"/>
    <w:rsid w:val="15794A47"/>
    <w:rsid w:val="15A90E19"/>
    <w:rsid w:val="161C6CAE"/>
    <w:rsid w:val="16296DE9"/>
    <w:rsid w:val="16731DD4"/>
    <w:rsid w:val="16B87951"/>
    <w:rsid w:val="17261E2C"/>
    <w:rsid w:val="173C59AC"/>
    <w:rsid w:val="181E3DA1"/>
    <w:rsid w:val="183E63DF"/>
    <w:rsid w:val="19740ACF"/>
    <w:rsid w:val="19BD21C8"/>
    <w:rsid w:val="1A317F88"/>
    <w:rsid w:val="1A8E4A9F"/>
    <w:rsid w:val="1A9B1BB6"/>
    <w:rsid w:val="1AB56EDD"/>
    <w:rsid w:val="1AD62C95"/>
    <w:rsid w:val="1BD54DB6"/>
    <w:rsid w:val="1BD81AB5"/>
    <w:rsid w:val="1C4A4D75"/>
    <w:rsid w:val="1C9D6020"/>
    <w:rsid w:val="1CB44424"/>
    <w:rsid w:val="1D3B1205"/>
    <w:rsid w:val="1D3C6C87"/>
    <w:rsid w:val="1DD138F7"/>
    <w:rsid w:val="1EE73124"/>
    <w:rsid w:val="1FBB7F9F"/>
    <w:rsid w:val="1FDBB41B"/>
    <w:rsid w:val="1FE122D7"/>
    <w:rsid w:val="20CC7DFD"/>
    <w:rsid w:val="2111724C"/>
    <w:rsid w:val="214A3F2E"/>
    <w:rsid w:val="21CB1EFE"/>
    <w:rsid w:val="21D44D8B"/>
    <w:rsid w:val="220851AA"/>
    <w:rsid w:val="228C453A"/>
    <w:rsid w:val="239D347E"/>
    <w:rsid w:val="23E30B60"/>
    <w:rsid w:val="23FC05E8"/>
    <w:rsid w:val="24362377"/>
    <w:rsid w:val="24CF1271"/>
    <w:rsid w:val="24D65ECC"/>
    <w:rsid w:val="25323514"/>
    <w:rsid w:val="255A6C57"/>
    <w:rsid w:val="25633CE3"/>
    <w:rsid w:val="256A5B0B"/>
    <w:rsid w:val="25DE362C"/>
    <w:rsid w:val="25E37093"/>
    <w:rsid w:val="2648525A"/>
    <w:rsid w:val="266B7D98"/>
    <w:rsid w:val="267970AE"/>
    <w:rsid w:val="26D1773D"/>
    <w:rsid w:val="27027F0C"/>
    <w:rsid w:val="273916EB"/>
    <w:rsid w:val="27762449"/>
    <w:rsid w:val="2788146A"/>
    <w:rsid w:val="27B435B3"/>
    <w:rsid w:val="27BE338B"/>
    <w:rsid w:val="27E04A80"/>
    <w:rsid w:val="280258B0"/>
    <w:rsid w:val="280E29C8"/>
    <w:rsid w:val="288D5494"/>
    <w:rsid w:val="28EB10B1"/>
    <w:rsid w:val="290A02E1"/>
    <w:rsid w:val="29940245"/>
    <w:rsid w:val="2A1B7225"/>
    <w:rsid w:val="2A691522"/>
    <w:rsid w:val="2BA56D2B"/>
    <w:rsid w:val="2BAD4138"/>
    <w:rsid w:val="2BE2330D"/>
    <w:rsid w:val="2C2F340C"/>
    <w:rsid w:val="2C6A2A51"/>
    <w:rsid w:val="2DD20715"/>
    <w:rsid w:val="2ECF3C6C"/>
    <w:rsid w:val="2F1B40D4"/>
    <w:rsid w:val="2F93021B"/>
    <w:rsid w:val="2FCF47FC"/>
    <w:rsid w:val="2FD25781"/>
    <w:rsid w:val="2FDE4E17"/>
    <w:rsid w:val="30002DCD"/>
    <w:rsid w:val="308333A6"/>
    <w:rsid w:val="308974AE"/>
    <w:rsid w:val="309F3161"/>
    <w:rsid w:val="30F85563"/>
    <w:rsid w:val="312A7037"/>
    <w:rsid w:val="313553C8"/>
    <w:rsid w:val="314B17D2"/>
    <w:rsid w:val="31C10E47"/>
    <w:rsid w:val="31C97E3A"/>
    <w:rsid w:val="328B7EF8"/>
    <w:rsid w:val="32A47CEB"/>
    <w:rsid w:val="334E12BB"/>
    <w:rsid w:val="33A84E4D"/>
    <w:rsid w:val="33D87B9A"/>
    <w:rsid w:val="34317717"/>
    <w:rsid w:val="348979BE"/>
    <w:rsid w:val="34F23B6A"/>
    <w:rsid w:val="3507280B"/>
    <w:rsid w:val="35B8262E"/>
    <w:rsid w:val="35BF583C"/>
    <w:rsid w:val="35D30C5A"/>
    <w:rsid w:val="35DC736B"/>
    <w:rsid w:val="35EF57DF"/>
    <w:rsid w:val="36576CB4"/>
    <w:rsid w:val="36622AC7"/>
    <w:rsid w:val="367871E9"/>
    <w:rsid w:val="36867804"/>
    <w:rsid w:val="37364124"/>
    <w:rsid w:val="37445638"/>
    <w:rsid w:val="375842D9"/>
    <w:rsid w:val="37F31F59"/>
    <w:rsid w:val="380A56AE"/>
    <w:rsid w:val="3814248D"/>
    <w:rsid w:val="384F6DEF"/>
    <w:rsid w:val="386F7324"/>
    <w:rsid w:val="38717599"/>
    <w:rsid w:val="388749CB"/>
    <w:rsid w:val="38F931A8"/>
    <w:rsid w:val="39041D96"/>
    <w:rsid w:val="39044361"/>
    <w:rsid w:val="393D6A78"/>
    <w:rsid w:val="3AD37E13"/>
    <w:rsid w:val="3B4648CF"/>
    <w:rsid w:val="3B545DE3"/>
    <w:rsid w:val="3BA65BED"/>
    <w:rsid w:val="3BAE2FF9"/>
    <w:rsid w:val="3BB75E87"/>
    <w:rsid w:val="3C204232"/>
    <w:rsid w:val="3C577F8F"/>
    <w:rsid w:val="3C6514A3"/>
    <w:rsid w:val="3CB82E16"/>
    <w:rsid w:val="3D674549"/>
    <w:rsid w:val="3DFE15C4"/>
    <w:rsid w:val="3E5541D1"/>
    <w:rsid w:val="3EC84510"/>
    <w:rsid w:val="3F3C44CF"/>
    <w:rsid w:val="3FB62B14"/>
    <w:rsid w:val="40DF167D"/>
    <w:rsid w:val="40E32281"/>
    <w:rsid w:val="41610951"/>
    <w:rsid w:val="41632B7D"/>
    <w:rsid w:val="41651556"/>
    <w:rsid w:val="41973A76"/>
    <w:rsid w:val="41AD2FCF"/>
    <w:rsid w:val="42C22B17"/>
    <w:rsid w:val="42CFCD1A"/>
    <w:rsid w:val="43507DFC"/>
    <w:rsid w:val="439353EE"/>
    <w:rsid w:val="43CE06CA"/>
    <w:rsid w:val="44174342"/>
    <w:rsid w:val="4536001D"/>
    <w:rsid w:val="455E025D"/>
    <w:rsid w:val="45986DBD"/>
    <w:rsid w:val="45D00458"/>
    <w:rsid w:val="462F49B1"/>
    <w:rsid w:val="464E5266"/>
    <w:rsid w:val="467B15AE"/>
    <w:rsid w:val="4690085B"/>
    <w:rsid w:val="46C9712E"/>
    <w:rsid w:val="46E644E0"/>
    <w:rsid w:val="471B36B5"/>
    <w:rsid w:val="47FA2D23"/>
    <w:rsid w:val="481240CB"/>
    <w:rsid w:val="48390A7E"/>
    <w:rsid w:val="4862144E"/>
    <w:rsid w:val="486E63BD"/>
    <w:rsid w:val="48C17778"/>
    <w:rsid w:val="494C72C5"/>
    <w:rsid w:val="495367D8"/>
    <w:rsid w:val="49634502"/>
    <w:rsid w:val="49901EC0"/>
    <w:rsid w:val="49CD54B4"/>
    <w:rsid w:val="4A113713"/>
    <w:rsid w:val="4A59738B"/>
    <w:rsid w:val="4AB77724"/>
    <w:rsid w:val="4AC85440"/>
    <w:rsid w:val="4ADD1B62"/>
    <w:rsid w:val="4C15611B"/>
    <w:rsid w:val="4C190265"/>
    <w:rsid w:val="4D774C13"/>
    <w:rsid w:val="4D7B7EAC"/>
    <w:rsid w:val="4DBD0916"/>
    <w:rsid w:val="4DDB3749"/>
    <w:rsid w:val="5059155E"/>
    <w:rsid w:val="509C0D4E"/>
    <w:rsid w:val="50D36CAA"/>
    <w:rsid w:val="50D5692A"/>
    <w:rsid w:val="50D71E2D"/>
    <w:rsid w:val="5119199D"/>
    <w:rsid w:val="51AA7C07"/>
    <w:rsid w:val="526C5746"/>
    <w:rsid w:val="52873D72"/>
    <w:rsid w:val="52B329C4"/>
    <w:rsid w:val="52C54EDB"/>
    <w:rsid w:val="52D43E71"/>
    <w:rsid w:val="53121757"/>
    <w:rsid w:val="534741B0"/>
    <w:rsid w:val="535F1857"/>
    <w:rsid w:val="53A257C3"/>
    <w:rsid w:val="53B669E2"/>
    <w:rsid w:val="540C51F2"/>
    <w:rsid w:val="545B29F3"/>
    <w:rsid w:val="5476101E"/>
    <w:rsid w:val="54D33936"/>
    <w:rsid w:val="552C30CC"/>
    <w:rsid w:val="55E54A78"/>
    <w:rsid w:val="56E44B68"/>
    <w:rsid w:val="57653C70"/>
    <w:rsid w:val="57885129"/>
    <w:rsid w:val="57936D3D"/>
    <w:rsid w:val="58481CE4"/>
    <w:rsid w:val="58576A7B"/>
    <w:rsid w:val="58576DB1"/>
    <w:rsid w:val="58745F07"/>
    <w:rsid w:val="59140133"/>
    <w:rsid w:val="59EF3C30"/>
    <w:rsid w:val="59FD262F"/>
    <w:rsid w:val="5A1B2858"/>
    <w:rsid w:val="5AAA5091"/>
    <w:rsid w:val="5AAC27D3"/>
    <w:rsid w:val="5AD2718F"/>
    <w:rsid w:val="5AD71099"/>
    <w:rsid w:val="5B0B27EC"/>
    <w:rsid w:val="5B1F3A0B"/>
    <w:rsid w:val="5B4D3256"/>
    <w:rsid w:val="5B5560E4"/>
    <w:rsid w:val="5C0A0F82"/>
    <w:rsid w:val="5C515082"/>
    <w:rsid w:val="5C8C4CA0"/>
    <w:rsid w:val="5CA4708A"/>
    <w:rsid w:val="5CD765E0"/>
    <w:rsid w:val="5D340EF8"/>
    <w:rsid w:val="5DF247AE"/>
    <w:rsid w:val="5E6D40F8"/>
    <w:rsid w:val="5EA70DDA"/>
    <w:rsid w:val="5F214EA0"/>
    <w:rsid w:val="5F7B20B7"/>
    <w:rsid w:val="5F8935CB"/>
    <w:rsid w:val="5F917D61"/>
    <w:rsid w:val="5FD30547"/>
    <w:rsid w:val="5FF2794C"/>
    <w:rsid w:val="60584F1D"/>
    <w:rsid w:val="60844B35"/>
    <w:rsid w:val="60960285"/>
    <w:rsid w:val="610C1548"/>
    <w:rsid w:val="615109B8"/>
    <w:rsid w:val="6171346B"/>
    <w:rsid w:val="61811037"/>
    <w:rsid w:val="61A274BD"/>
    <w:rsid w:val="61B009D1"/>
    <w:rsid w:val="61EF3D39"/>
    <w:rsid w:val="62AD0C74"/>
    <w:rsid w:val="6314191D"/>
    <w:rsid w:val="63320ECD"/>
    <w:rsid w:val="63AF6D7D"/>
    <w:rsid w:val="63BA2054"/>
    <w:rsid w:val="63DF4869"/>
    <w:rsid w:val="643364F2"/>
    <w:rsid w:val="643D2685"/>
    <w:rsid w:val="646E6B0D"/>
    <w:rsid w:val="649C5F21"/>
    <w:rsid w:val="65D07218"/>
    <w:rsid w:val="665A551B"/>
    <w:rsid w:val="6663200A"/>
    <w:rsid w:val="666A3B93"/>
    <w:rsid w:val="66C04922"/>
    <w:rsid w:val="66DB09CF"/>
    <w:rsid w:val="67244646"/>
    <w:rsid w:val="672D16D2"/>
    <w:rsid w:val="67411B40"/>
    <w:rsid w:val="676818B7"/>
    <w:rsid w:val="68251C6A"/>
    <w:rsid w:val="69095760"/>
    <w:rsid w:val="6922410C"/>
    <w:rsid w:val="69C14F0F"/>
    <w:rsid w:val="6A0C1B0B"/>
    <w:rsid w:val="6A5A3E08"/>
    <w:rsid w:val="6ACE6346"/>
    <w:rsid w:val="6B7B1FFB"/>
    <w:rsid w:val="6BE31711"/>
    <w:rsid w:val="6D9D546A"/>
    <w:rsid w:val="6DA30504"/>
    <w:rsid w:val="6E47697D"/>
    <w:rsid w:val="6F034B31"/>
    <w:rsid w:val="6F0B1F3E"/>
    <w:rsid w:val="6FBE19E1"/>
    <w:rsid w:val="6FC4136C"/>
    <w:rsid w:val="70E93B4B"/>
    <w:rsid w:val="71224B2C"/>
    <w:rsid w:val="716A4E59"/>
    <w:rsid w:val="71876A4E"/>
    <w:rsid w:val="7296248F"/>
    <w:rsid w:val="72B84BC2"/>
    <w:rsid w:val="73380993"/>
    <w:rsid w:val="73BD4470"/>
    <w:rsid w:val="744F39DE"/>
    <w:rsid w:val="7458686C"/>
    <w:rsid w:val="750561EC"/>
    <w:rsid w:val="753278CB"/>
    <w:rsid w:val="76152D59"/>
    <w:rsid w:val="763A0087"/>
    <w:rsid w:val="76427692"/>
    <w:rsid w:val="76707C5D"/>
    <w:rsid w:val="76AE0046"/>
    <w:rsid w:val="771222E8"/>
    <w:rsid w:val="77C3210C"/>
    <w:rsid w:val="77FD7A39"/>
    <w:rsid w:val="793C2872"/>
    <w:rsid w:val="796D46C6"/>
    <w:rsid w:val="79EE5F19"/>
    <w:rsid w:val="79F26B1E"/>
    <w:rsid w:val="7A567DEE"/>
    <w:rsid w:val="7B492952"/>
    <w:rsid w:val="7B5641E6"/>
    <w:rsid w:val="7B646D7F"/>
    <w:rsid w:val="7B707834"/>
    <w:rsid w:val="7B8008AE"/>
    <w:rsid w:val="7BE372CE"/>
    <w:rsid w:val="7BE94A5A"/>
    <w:rsid w:val="7C245B39"/>
    <w:rsid w:val="7C312C50"/>
    <w:rsid w:val="7C4B37FA"/>
    <w:rsid w:val="7CD40F2F"/>
    <w:rsid w:val="7DC06057"/>
    <w:rsid w:val="7DFD6739"/>
    <w:rsid w:val="7E30405E"/>
    <w:rsid w:val="7E5512D0"/>
    <w:rsid w:val="7EA271D1"/>
    <w:rsid w:val="7EB470EC"/>
    <w:rsid w:val="7EC23E83"/>
    <w:rsid w:val="7F990663"/>
    <w:rsid w:val="7FA03871"/>
    <w:rsid w:val="7FB80F18"/>
    <w:rsid w:val="7FC55FF7"/>
    <w:rsid w:val="7FC94A35"/>
    <w:rsid w:val="B7FE8FA2"/>
    <w:rsid w:val="DFF87E63"/>
    <w:rsid w:val="E3E5C587"/>
    <w:rsid w:val="FAB2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qFormat="1" w:unhideWhenUsed="0" w:uiPriority="0" w:semiHidden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adjustRightInd w:val="0"/>
      <w:spacing w:line="312" w:lineRule="atLeast"/>
    </w:pPr>
    <w:rPr>
      <w:kern w:val="0"/>
      <w:sz w:val="24"/>
      <w:szCs w:val="20"/>
    </w:rPr>
  </w:style>
  <w:style w:type="paragraph" w:styleId="3">
    <w:name w:val="toc 2"/>
    <w:basedOn w:val="1"/>
    <w:next w:val="1"/>
    <w:qFormat/>
    <w:uiPriority w:val="0"/>
    <w:pPr>
      <w:ind w:left="420" w:leftChars="200"/>
    </w:pPr>
    <w:rPr>
      <w:rFonts w:cs="Calibri"/>
      <w:szCs w:val="21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Normal New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8">
    <w:name w:val="UserStyle_2"/>
    <w:qFormat/>
    <w:uiPriority w:val="0"/>
    <w:rPr>
      <w:rFonts w:ascii="Times New Roman" w:hAnsi="Times New Roman" w:eastAsia="宋体"/>
      <w:kern w:val="2"/>
      <w:sz w:val="18"/>
      <w:szCs w:val="18"/>
      <w:lang w:val="en-US" w:eastAsia="zh-CN" w:bidi="ar-SA"/>
    </w:rPr>
  </w:style>
  <w:style w:type="paragraph" w:customStyle="1" w:styleId="9">
    <w:name w:val="Char"/>
    <w:basedOn w:val="1"/>
    <w:qFormat/>
    <w:uiPriority w:val="0"/>
    <w:rPr>
      <w:rFonts w:eastAsia="仿宋_GB2312" w:cs="黑体"/>
      <w:sz w:val="32"/>
      <w:szCs w:val="21"/>
    </w:rPr>
  </w:style>
  <w:style w:type="paragraph" w:customStyle="1" w:styleId="10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1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89</Words>
  <Characters>511</Characters>
  <Lines>4</Lines>
  <Paragraphs>1</Paragraphs>
  <TotalTime>2</TotalTime>
  <ScaleCrop>false</ScaleCrop>
  <LinksUpToDate>false</LinksUpToDate>
  <CharactersWithSpaces>599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2022-06-08T11:31:00Z</dcterms:created>
  <dc:creator>刘景业</dc:creator>
  <cp:lastModifiedBy>陈胜文</cp:lastModifiedBy>
  <cp:lastPrinted>2023-03-09T19:24:00Z</cp:lastPrinted>
  <dcterms:modified xsi:type="dcterms:W3CDTF">2025-11-27T09:46:43Z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  <property fmtid="{D5CDD505-2E9C-101B-9397-08002B2CF9AE}" pid="3" name="ICV">
    <vt:lpwstr>4D09E46EED134A5280F56B48681D6D8B</vt:lpwstr>
  </property>
</Properties>
</file>